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3B76" w:rsidRPr="002B3E13" w:rsidRDefault="007E3B76" w:rsidP="007E3B76">
      <w:pPr>
        <w:tabs>
          <w:tab w:val="left" w:pos="-284"/>
        </w:tabs>
        <w:spacing w:line="276" w:lineRule="auto"/>
        <w:ind w:left="284"/>
        <w:jc w:val="both"/>
        <w:rPr>
          <w:b/>
        </w:rPr>
      </w:pPr>
      <w:r w:rsidRPr="002B3E13">
        <w:rPr>
          <w:b/>
        </w:rPr>
        <w:t>Класс: 10</w:t>
      </w:r>
    </w:p>
    <w:p w:rsidR="007E3B76" w:rsidRPr="002B3E13" w:rsidRDefault="007E3B76" w:rsidP="007E3B76">
      <w:pPr>
        <w:tabs>
          <w:tab w:val="left" w:pos="-284"/>
        </w:tabs>
        <w:spacing w:line="276" w:lineRule="auto"/>
        <w:ind w:left="284"/>
        <w:jc w:val="both"/>
        <w:rPr>
          <w:b/>
        </w:rPr>
      </w:pPr>
      <w:proofErr w:type="gramStart"/>
      <w:r w:rsidRPr="002B3E13">
        <w:rPr>
          <w:b/>
        </w:rPr>
        <w:t>УМК: А.</w:t>
      </w:r>
      <w:proofErr w:type="gramEnd"/>
      <w:r w:rsidRPr="002B3E13">
        <w:rPr>
          <w:b/>
        </w:rPr>
        <w:t xml:space="preserve">Н.Сахаров, А.Н.Боханов «История России  </w:t>
      </w:r>
      <w:r w:rsidRPr="002B3E13">
        <w:rPr>
          <w:b/>
          <w:lang w:val="en-US"/>
        </w:rPr>
        <w:t>XVII</w:t>
      </w:r>
      <w:r w:rsidRPr="002B3E13">
        <w:rPr>
          <w:b/>
        </w:rPr>
        <w:t>-</w:t>
      </w:r>
      <w:r w:rsidRPr="002B3E13">
        <w:rPr>
          <w:b/>
          <w:lang w:val="en-US"/>
        </w:rPr>
        <w:t>XIX</w:t>
      </w:r>
      <w:r w:rsidRPr="002B3E13">
        <w:rPr>
          <w:b/>
        </w:rPr>
        <w:t xml:space="preserve"> века», М., «Русское слово», 2008г.</w:t>
      </w:r>
    </w:p>
    <w:p w:rsidR="007E3B76" w:rsidRPr="002B3E13" w:rsidRDefault="007E3B76" w:rsidP="007E3B76">
      <w:pPr>
        <w:tabs>
          <w:tab w:val="left" w:pos="-284"/>
        </w:tabs>
        <w:spacing w:line="276" w:lineRule="auto"/>
        <w:ind w:left="284"/>
        <w:jc w:val="both"/>
        <w:rPr>
          <w:b/>
        </w:rPr>
      </w:pPr>
      <w:r w:rsidRPr="002B3E13">
        <w:rPr>
          <w:b/>
        </w:rPr>
        <w:t>Уровень: базовый</w:t>
      </w:r>
    </w:p>
    <w:p w:rsidR="007E3B76" w:rsidRPr="002B3E13" w:rsidRDefault="007E3B76" w:rsidP="007E3B76">
      <w:pPr>
        <w:tabs>
          <w:tab w:val="left" w:pos="-284"/>
        </w:tabs>
        <w:spacing w:line="276" w:lineRule="auto"/>
        <w:ind w:left="284"/>
        <w:jc w:val="both"/>
        <w:rPr>
          <w:i/>
        </w:rPr>
      </w:pPr>
      <w:r w:rsidRPr="002B3E13">
        <w:rPr>
          <w:b/>
        </w:rPr>
        <w:t xml:space="preserve">Тема урока: </w:t>
      </w:r>
      <w:r w:rsidRPr="002B3E13">
        <w:t xml:space="preserve">Колониализм и кризис традиционного общества в странах Востока. Завершение колониального </w:t>
      </w:r>
      <w:r w:rsidR="002B3E13" w:rsidRPr="002B3E13">
        <w:t>раздела мира. Покорение народов Африки.</w:t>
      </w:r>
    </w:p>
    <w:p w:rsidR="007E3B76" w:rsidRPr="002B3E13" w:rsidRDefault="007E3B76" w:rsidP="007E3B76">
      <w:pPr>
        <w:tabs>
          <w:tab w:val="left" w:pos="-284"/>
        </w:tabs>
        <w:spacing w:line="276" w:lineRule="auto"/>
        <w:ind w:left="284"/>
        <w:jc w:val="both"/>
        <w:rPr>
          <w:b/>
        </w:rPr>
      </w:pPr>
      <w:r w:rsidRPr="002B3E13">
        <w:rPr>
          <w:b/>
        </w:rPr>
        <w:t>Количество часов, отведенное на тему: 1</w:t>
      </w:r>
    </w:p>
    <w:p w:rsidR="007E3B76" w:rsidRPr="002B3E13" w:rsidRDefault="007E3B76" w:rsidP="007E3B76">
      <w:pPr>
        <w:tabs>
          <w:tab w:val="left" w:pos="-284"/>
        </w:tabs>
        <w:spacing w:line="276" w:lineRule="auto"/>
        <w:ind w:left="284"/>
        <w:jc w:val="both"/>
        <w:rPr>
          <w:b/>
        </w:rPr>
      </w:pPr>
      <w:r w:rsidRPr="002B3E13">
        <w:rPr>
          <w:b/>
        </w:rPr>
        <w:t xml:space="preserve">Место урока в системе уроков по теме: </w:t>
      </w:r>
      <w:r w:rsidR="0009319F" w:rsidRPr="0009319F">
        <w:t>первый урок по теме.</w:t>
      </w:r>
    </w:p>
    <w:p w:rsidR="007E3B76" w:rsidRPr="007E3B76" w:rsidRDefault="007E3B76" w:rsidP="007E3B76">
      <w:pPr>
        <w:widowControl w:val="0"/>
        <w:tabs>
          <w:tab w:val="left" w:pos="11057"/>
        </w:tabs>
        <w:spacing w:line="0" w:lineRule="atLeast"/>
        <w:ind w:right="260" w:firstLine="284"/>
        <w:jc w:val="both"/>
        <w:rPr>
          <w:rStyle w:val="a3"/>
          <w:b/>
          <w:i w:val="0"/>
          <w:iCs w:val="0"/>
          <w:color w:val="auto"/>
        </w:rPr>
      </w:pPr>
      <w:r w:rsidRPr="007E3B76">
        <w:rPr>
          <w:rStyle w:val="a3"/>
          <w:b/>
          <w:i w:val="0"/>
          <w:color w:val="auto"/>
        </w:rPr>
        <w:t xml:space="preserve">Цели: </w:t>
      </w:r>
      <w:r w:rsidRPr="007E3B76">
        <w:rPr>
          <w:rStyle w:val="a3"/>
          <w:i w:val="0"/>
          <w:color w:val="auto"/>
        </w:rPr>
        <w:t>- учащиеся д. уяснить, что Х</w:t>
      </w:r>
      <w:r w:rsidRPr="007E3B76">
        <w:rPr>
          <w:rStyle w:val="a3"/>
          <w:i w:val="0"/>
          <w:color w:val="auto"/>
          <w:lang w:val="en-US"/>
        </w:rPr>
        <w:t>I</w:t>
      </w:r>
      <w:r w:rsidR="004744B4">
        <w:rPr>
          <w:rStyle w:val="a3"/>
          <w:i w:val="0"/>
          <w:color w:val="auto"/>
        </w:rPr>
        <w:t xml:space="preserve">Х </w:t>
      </w:r>
      <w:proofErr w:type="gramStart"/>
      <w:r w:rsidR="004744B4">
        <w:rPr>
          <w:rStyle w:val="a3"/>
          <w:i w:val="0"/>
          <w:color w:val="auto"/>
        </w:rPr>
        <w:t>в</w:t>
      </w:r>
      <w:proofErr w:type="gramEnd"/>
      <w:r w:rsidR="004744B4">
        <w:rPr>
          <w:rStyle w:val="a3"/>
          <w:i w:val="0"/>
          <w:color w:val="auto"/>
        </w:rPr>
        <w:t xml:space="preserve"> - время колониаль</w:t>
      </w:r>
      <w:r w:rsidR="004744B4">
        <w:rPr>
          <w:rStyle w:val="a3"/>
          <w:i w:val="0"/>
          <w:color w:val="auto"/>
        </w:rPr>
        <w:softHyphen/>
        <w:t>ных захватов промышленного капитализма, когда поток промышленны</w:t>
      </w:r>
      <w:r w:rsidRPr="007E3B76">
        <w:rPr>
          <w:rStyle w:val="a3"/>
          <w:i w:val="0"/>
          <w:color w:val="auto"/>
        </w:rPr>
        <w:t>х товаров стал превращать страны Востока в рынки сбыта и источники сырья;</w:t>
      </w:r>
    </w:p>
    <w:p w:rsidR="007E3B76" w:rsidRPr="007E3B76" w:rsidRDefault="007E3B76" w:rsidP="007E3B76">
      <w:pPr>
        <w:widowControl w:val="0"/>
        <w:shd w:val="clear" w:color="auto" w:fill="FFFFFF"/>
        <w:tabs>
          <w:tab w:val="left" w:pos="773"/>
          <w:tab w:val="left" w:pos="11057"/>
        </w:tabs>
        <w:autoSpaceDE w:val="0"/>
        <w:autoSpaceDN w:val="0"/>
        <w:adjustRightInd w:val="0"/>
        <w:spacing w:line="0" w:lineRule="atLeast"/>
        <w:ind w:left="590" w:right="260" w:firstLine="284"/>
        <w:jc w:val="both"/>
        <w:rPr>
          <w:rStyle w:val="a3"/>
          <w:i w:val="0"/>
          <w:color w:val="auto"/>
        </w:rPr>
      </w:pPr>
      <w:r w:rsidRPr="007E3B76">
        <w:rPr>
          <w:rStyle w:val="a3"/>
          <w:i w:val="0"/>
          <w:color w:val="auto"/>
        </w:rPr>
        <w:t>- что к началу XX века сложилась колониальная система им</w:t>
      </w:r>
      <w:r w:rsidRPr="007E3B76">
        <w:rPr>
          <w:rStyle w:val="a3"/>
          <w:i w:val="0"/>
          <w:color w:val="auto"/>
        </w:rPr>
        <w:softHyphen/>
        <w:t>периализма;</w:t>
      </w:r>
    </w:p>
    <w:p w:rsidR="007E3B76" w:rsidRDefault="007E3B76" w:rsidP="007E3B76">
      <w:pPr>
        <w:widowControl w:val="0"/>
        <w:shd w:val="clear" w:color="auto" w:fill="FFFFFF"/>
        <w:tabs>
          <w:tab w:val="left" w:pos="773"/>
          <w:tab w:val="left" w:pos="11057"/>
        </w:tabs>
        <w:autoSpaceDE w:val="0"/>
        <w:autoSpaceDN w:val="0"/>
        <w:adjustRightInd w:val="0"/>
        <w:spacing w:line="0" w:lineRule="atLeast"/>
        <w:ind w:left="590" w:right="260" w:firstLine="284"/>
        <w:jc w:val="both"/>
        <w:rPr>
          <w:rStyle w:val="a3"/>
          <w:i w:val="0"/>
          <w:color w:val="auto"/>
        </w:rPr>
      </w:pPr>
      <w:r w:rsidRPr="007E3B76">
        <w:rPr>
          <w:rStyle w:val="a3"/>
          <w:i w:val="0"/>
          <w:color w:val="auto"/>
        </w:rPr>
        <w:t>- что страны Азии были превращены в колонии и стали зави</w:t>
      </w:r>
      <w:r w:rsidRPr="007E3B76">
        <w:rPr>
          <w:rStyle w:val="a3"/>
          <w:i w:val="0"/>
          <w:color w:val="auto"/>
        </w:rPr>
        <w:softHyphen/>
        <w:t>симыми государствами.</w:t>
      </w:r>
    </w:p>
    <w:p w:rsidR="00EC00C5" w:rsidRPr="00EC00C5" w:rsidRDefault="00EC00C5" w:rsidP="00EC00C5">
      <w:pPr>
        <w:pStyle w:val="a4"/>
        <w:spacing w:before="0" w:beforeAutospacing="0" w:after="0" w:afterAutospacing="0"/>
        <w:jc w:val="both"/>
        <w:rPr>
          <w:rStyle w:val="a3"/>
          <w:i w:val="0"/>
          <w:iCs w:val="0"/>
          <w:color w:val="auto"/>
        </w:rPr>
      </w:pPr>
      <w:r w:rsidRPr="00EC00C5">
        <w:rPr>
          <w:b/>
          <w:i/>
          <w:u w:val="single"/>
        </w:rPr>
        <w:t>Планируемые результаты:</w:t>
      </w:r>
      <w:r w:rsidRPr="00E3243C">
        <w:rPr>
          <w:i/>
          <w:u w:val="single"/>
        </w:rPr>
        <w:t xml:space="preserve"> </w:t>
      </w:r>
      <w:r w:rsidRPr="00E3243C">
        <w:t>уважать историю других народов мира, принимать их, демонстрировать межэтническую толерантность при анализе колониальной политики европейских государств; работать в группе, эффективно сотрудничать и взаимодействовать, анализировать условия и планировать пути достижения целей; осуществлять расширенный поиск информации  с использованием ресурсов библиотек и Интернета.</w:t>
      </w:r>
    </w:p>
    <w:p w:rsidR="007E3B76" w:rsidRDefault="007E3B76" w:rsidP="007E3B76">
      <w:pPr>
        <w:widowControl w:val="0"/>
        <w:shd w:val="clear" w:color="auto" w:fill="FFFFFF"/>
        <w:tabs>
          <w:tab w:val="left" w:pos="11057"/>
        </w:tabs>
        <w:spacing w:line="0" w:lineRule="atLeast"/>
        <w:ind w:right="260" w:firstLine="284"/>
        <w:jc w:val="both"/>
        <w:rPr>
          <w:rStyle w:val="a3"/>
          <w:i w:val="0"/>
          <w:color w:val="auto"/>
        </w:rPr>
      </w:pPr>
      <w:proofErr w:type="gramStart"/>
      <w:r w:rsidRPr="007E3B76">
        <w:rPr>
          <w:rStyle w:val="a3"/>
          <w:b/>
          <w:i w:val="0"/>
          <w:color w:val="auto"/>
        </w:rPr>
        <w:t>Основные понятия:</w:t>
      </w:r>
      <w:r w:rsidRPr="007E3B76">
        <w:rPr>
          <w:rStyle w:val="a3"/>
          <w:i w:val="0"/>
          <w:color w:val="auto"/>
        </w:rPr>
        <w:t xml:space="preserve"> колония, метрополия, интервенция, контрибуция, «боксерское» восстание в Китае, доктрина «от</w:t>
      </w:r>
      <w:r w:rsidRPr="007E3B76">
        <w:rPr>
          <w:rStyle w:val="a3"/>
          <w:i w:val="0"/>
          <w:color w:val="auto"/>
        </w:rPr>
        <w:softHyphen/>
        <w:t>крытых дверей» в Китае.</w:t>
      </w:r>
      <w:proofErr w:type="gramEnd"/>
    </w:p>
    <w:p w:rsidR="0009319F" w:rsidRPr="007E3B76" w:rsidRDefault="0009319F" w:rsidP="007E3B76">
      <w:pPr>
        <w:widowControl w:val="0"/>
        <w:shd w:val="clear" w:color="auto" w:fill="FFFFFF"/>
        <w:tabs>
          <w:tab w:val="left" w:pos="11057"/>
        </w:tabs>
        <w:spacing w:line="0" w:lineRule="atLeast"/>
        <w:ind w:right="260" w:firstLine="284"/>
        <w:jc w:val="both"/>
        <w:rPr>
          <w:rStyle w:val="a3"/>
          <w:i w:val="0"/>
          <w:color w:val="auto"/>
        </w:rPr>
      </w:pPr>
      <w:r w:rsidRPr="0009319F">
        <w:rPr>
          <w:rStyle w:val="a3"/>
          <w:b/>
          <w:i w:val="0"/>
          <w:color w:val="auto"/>
        </w:rPr>
        <w:t>Тип урока:</w:t>
      </w:r>
      <w:r>
        <w:rPr>
          <w:rStyle w:val="a3"/>
          <w:i w:val="0"/>
          <w:color w:val="auto"/>
        </w:rPr>
        <w:t xml:space="preserve"> комбинированный.</w:t>
      </w:r>
    </w:p>
    <w:p w:rsidR="004744B4" w:rsidRDefault="004744B4" w:rsidP="007E3B76">
      <w:pPr>
        <w:widowControl w:val="0"/>
        <w:shd w:val="clear" w:color="auto" w:fill="FFFFFF"/>
        <w:tabs>
          <w:tab w:val="left" w:pos="7513"/>
        </w:tabs>
        <w:spacing w:line="0" w:lineRule="atLeast"/>
        <w:ind w:right="260" w:firstLine="284"/>
        <w:jc w:val="both"/>
        <w:rPr>
          <w:rStyle w:val="a3"/>
          <w:b/>
          <w:i w:val="0"/>
          <w:color w:val="auto"/>
        </w:rPr>
      </w:pPr>
    </w:p>
    <w:p w:rsidR="007E3B76" w:rsidRDefault="00075916" w:rsidP="007E3B76">
      <w:pPr>
        <w:widowControl w:val="0"/>
        <w:shd w:val="clear" w:color="auto" w:fill="FFFFFF"/>
        <w:tabs>
          <w:tab w:val="left" w:pos="7513"/>
        </w:tabs>
        <w:spacing w:line="0" w:lineRule="atLeast"/>
        <w:ind w:right="260" w:firstLine="284"/>
        <w:jc w:val="both"/>
        <w:rPr>
          <w:rStyle w:val="a3"/>
          <w:b/>
          <w:i w:val="0"/>
          <w:color w:val="auto"/>
        </w:rPr>
      </w:pPr>
      <w:r>
        <w:rPr>
          <w:rStyle w:val="a3"/>
          <w:b/>
          <w:i w:val="0"/>
          <w:color w:val="auto"/>
        </w:rPr>
        <w:t>Содержание</w:t>
      </w:r>
      <w:r w:rsidR="007E3B76" w:rsidRPr="007E3B76">
        <w:rPr>
          <w:rStyle w:val="a3"/>
          <w:b/>
          <w:i w:val="0"/>
          <w:color w:val="auto"/>
        </w:rPr>
        <w:t xml:space="preserve"> урока</w:t>
      </w:r>
      <w:r w:rsidR="0009319F">
        <w:rPr>
          <w:rStyle w:val="a3"/>
          <w:b/>
          <w:i w:val="0"/>
          <w:color w:val="auto"/>
        </w:rPr>
        <w:t>.</w:t>
      </w:r>
    </w:p>
    <w:p w:rsidR="0009319F" w:rsidRDefault="0009319F" w:rsidP="0009319F">
      <w:pPr>
        <w:pStyle w:val="a5"/>
        <w:widowControl w:val="0"/>
        <w:numPr>
          <w:ilvl w:val="0"/>
          <w:numId w:val="4"/>
        </w:numPr>
        <w:shd w:val="clear" w:color="auto" w:fill="FFFFFF"/>
        <w:tabs>
          <w:tab w:val="left" w:pos="7513"/>
        </w:tabs>
        <w:spacing w:line="0" w:lineRule="atLeast"/>
        <w:ind w:right="260"/>
        <w:jc w:val="both"/>
        <w:rPr>
          <w:rStyle w:val="a3"/>
          <w:b/>
          <w:i w:val="0"/>
          <w:color w:val="auto"/>
        </w:rPr>
      </w:pPr>
      <w:r>
        <w:rPr>
          <w:rStyle w:val="a3"/>
          <w:b/>
          <w:i w:val="0"/>
          <w:color w:val="auto"/>
        </w:rPr>
        <w:t>Орг</w:t>
      </w:r>
      <w:proofErr w:type="gramStart"/>
      <w:r>
        <w:rPr>
          <w:rStyle w:val="a3"/>
          <w:b/>
          <w:i w:val="0"/>
          <w:color w:val="auto"/>
        </w:rPr>
        <w:t>.м</w:t>
      </w:r>
      <w:proofErr w:type="gramEnd"/>
      <w:r>
        <w:rPr>
          <w:rStyle w:val="a3"/>
          <w:b/>
          <w:i w:val="0"/>
          <w:color w:val="auto"/>
        </w:rPr>
        <w:t>омент.</w:t>
      </w:r>
    </w:p>
    <w:p w:rsidR="007E3B76" w:rsidRPr="0009319F" w:rsidRDefault="007E3B76" w:rsidP="0009319F">
      <w:pPr>
        <w:pStyle w:val="a5"/>
        <w:widowControl w:val="0"/>
        <w:numPr>
          <w:ilvl w:val="0"/>
          <w:numId w:val="4"/>
        </w:numPr>
        <w:shd w:val="clear" w:color="auto" w:fill="FFFFFF"/>
        <w:tabs>
          <w:tab w:val="left" w:pos="7513"/>
        </w:tabs>
        <w:spacing w:line="0" w:lineRule="atLeast"/>
        <w:ind w:right="260"/>
        <w:jc w:val="both"/>
        <w:rPr>
          <w:rStyle w:val="a3"/>
          <w:b/>
          <w:i w:val="0"/>
          <w:color w:val="auto"/>
        </w:rPr>
      </w:pPr>
      <w:r w:rsidRPr="0009319F">
        <w:rPr>
          <w:rStyle w:val="a3"/>
          <w:b/>
          <w:i w:val="0"/>
          <w:color w:val="auto"/>
        </w:rPr>
        <w:t>Проверка выполнения учащимися домашнего задания.</w:t>
      </w:r>
    </w:p>
    <w:p w:rsidR="007E3B76" w:rsidRPr="007E3B76" w:rsidRDefault="007E3B76" w:rsidP="007E3B76">
      <w:pPr>
        <w:widowControl w:val="0"/>
        <w:shd w:val="clear" w:color="auto" w:fill="FFFFFF"/>
        <w:tabs>
          <w:tab w:val="left" w:pos="7513"/>
        </w:tabs>
        <w:spacing w:line="0" w:lineRule="atLeast"/>
        <w:ind w:right="260" w:firstLine="284"/>
        <w:jc w:val="both"/>
        <w:rPr>
          <w:rStyle w:val="a3"/>
          <w:i w:val="0"/>
          <w:color w:val="auto"/>
        </w:rPr>
      </w:pPr>
      <w:r w:rsidRPr="007E3B76">
        <w:rPr>
          <w:rStyle w:val="a3"/>
          <w:i w:val="0"/>
          <w:color w:val="auto"/>
        </w:rPr>
        <w:t>С целью проверки знаний учащихся учитель проводит не</w:t>
      </w:r>
      <w:r w:rsidRPr="007E3B76">
        <w:rPr>
          <w:rStyle w:val="a3"/>
          <w:i w:val="0"/>
          <w:color w:val="auto"/>
        </w:rPr>
        <w:softHyphen/>
        <w:t>большую беседу по вопросам домашнего задания.</w:t>
      </w:r>
    </w:p>
    <w:p w:rsidR="007E3B76" w:rsidRPr="007E3B76" w:rsidRDefault="007E3B76" w:rsidP="007E3B76">
      <w:pPr>
        <w:widowControl w:val="0"/>
        <w:shd w:val="clear" w:color="auto" w:fill="FFFFFF"/>
        <w:tabs>
          <w:tab w:val="left" w:pos="7513"/>
        </w:tabs>
        <w:spacing w:line="0" w:lineRule="atLeast"/>
        <w:ind w:right="260" w:firstLine="284"/>
        <w:jc w:val="both"/>
        <w:rPr>
          <w:rStyle w:val="a3"/>
          <w:i w:val="0"/>
          <w:color w:val="auto"/>
        </w:rPr>
      </w:pPr>
      <w:r w:rsidRPr="007E3B76">
        <w:rPr>
          <w:rStyle w:val="a3"/>
          <w:i w:val="0"/>
          <w:color w:val="auto"/>
        </w:rPr>
        <w:t>В качестве подготовки учащихся к восприятию нового мате</w:t>
      </w:r>
      <w:r w:rsidRPr="007E3B76">
        <w:rPr>
          <w:rStyle w:val="a3"/>
          <w:i w:val="0"/>
          <w:color w:val="auto"/>
        </w:rPr>
        <w:softHyphen/>
        <w:t>риала целесообразно провести беседу по вопросам:</w:t>
      </w:r>
    </w:p>
    <w:p w:rsidR="007E3B76" w:rsidRPr="007E3B76" w:rsidRDefault="007E3B76" w:rsidP="007E3B76">
      <w:pPr>
        <w:widowControl w:val="0"/>
        <w:numPr>
          <w:ilvl w:val="0"/>
          <w:numId w:val="1"/>
        </w:numPr>
        <w:shd w:val="clear" w:color="auto" w:fill="FFFFFF"/>
        <w:tabs>
          <w:tab w:val="left" w:pos="797"/>
          <w:tab w:val="left" w:pos="7513"/>
        </w:tabs>
        <w:autoSpaceDE w:val="0"/>
        <w:autoSpaceDN w:val="0"/>
        <w:adjustRightInd w:val="0"/>
        <w:spacing w:line="0" w:lineRule="atLeast"/>
        <w:ind w:right="260" w:firstLine="284"/>
        <w:jc w:val="both"/>
        <w:rPr>
          <w:rStyle w:val="a3"/>
          <w:i w:val="0"/>
          <w:color w:val="auto"/>
        </w:rPr>
      </w:pPr>
      <w:r w:rsidRPr="007E3B76">
        <w:rPr>
          <w:rStyle w:val="a3"/>
          <w:i w:val="0"/>
          <w:color w:val="auto"/>
        </w:rPr>
        <w:t>Вспомните, как шло становление колониальных империй Великобритании и Франции.</w:t>
      </w:r>
    </w:p>
    <w:p w:rsidR="007E3B76" w:rsidRPr="007E3B76" w:rsidRDefault="007E3B76" w:rsidP="007E3B76">
      <w:pPr>
        <w:widowControl w:val="0"/>
        <w:numPr>
          <w:ilvl w:val="0"/>
          <w:numId w:val="1"/>
        </w:numPr>
        <w:shd w:val="clear" w:color="auto" w:fill="FFFFFF"/>
        <w:tabs>
          <w:tab w:val="left" w:pos="797"/>
          <w:tab w:val="left" w:pos="7513"/>
        </w:tabs>
        <w:autoSpaceDE w:val="0"/>
        <w:autoSpaceDN w:val="0"/>
        <w:adjustRightInd w:val="0"/>
        <w:spacing w:line="0" w:lineRule="atLeast"/>
        <w:ind w:right="260" w:firstLine="284"/>
        <w:jc w:val="both"/>
        <w:rPr>
          <w:rStyle w:val="a3"/>
          <w:i w:val="0"/>
          <w:color w:val="auto"/>
        </w:rPr>
      </w:pPr>
      <w:r w:rsidRPr="007E3B76">
        <w:rPr>
          <w:rStyle w:val="a3"/>
          <w:i w:val="0"/>
          <w:color w:val="auto"/>
        </w:rPr>
        <w:t>Какие из стран Азии были колониями и полуколониями ев</w:t>
      </w:r>
      <w:r w:rsidRPr="007E3B76">
        <w:rPr>
          <w:rStyle w:val="a3"/>
          <w:i w:val="0"/>
          <w:color w:val="auto"/>
        </w:rPr>
        <w:softHyphen/>
        <w:t>ропейских государств?</w:t>
      </w:r>
    </w:p>
    <w:p w:rsidR="007E3B76" w:rsidRPr="007E3B76" w:rsidRDefault="007E3B76" w:rsidP="007E3B76">
      <w:pPr>
        <w:widowControl w:val="0"/>
        <w:shd w:val="clear" w:color="auto" w:fill="FFFFFF"/>
        <w:tabs>
          <w:tab w:val="left" w:pos="888"/>
          <w:tab w:val="left" w:pos="7513"/>
        </w:tabs>
        <w:spacing w:line="0" w:lineRule="atLeast"/>
        <w:ind w:right="260" w:firstLine="284"/>
        <w:jc w:val="both"/>
        <w:rPr>
          <w:rStyle w:val="a3"/>
          <w:b/>
          <w:i w:val="0"/>
          <w:color w:val="auto"/>
        </w:rPr>
      </w:pPr>
      <w:r w:rsidRPr="007E3B76">
        <w:rPr>
          <w:rStyle w:val="a3"/>
          <w:b/>
          <w:i w:val="0"/>
          <w:color w:val="auto"/>
        </w:rPr>
        <w:t>Изучение нового материала.</w:t>
      </w:r>
    </w:p>
    <w:p w:rsidR="007E3B76" w:rsidRPr="007E3B76" w:rsidRDefault="007E3B76" w:rsidP="007E3B76">
      <w:pPr>
        <w:widowControl w:val="0"/>
        <w:shd w:val="clear" w:color="auto" w:fill="FFFFFF"/>
        <w:tabs>
          <w:tab w:val="left" w:pos="7513"/>
        </w:tabs>
        <w:spacing w:line="0" w:lineRule="atLeast"/>
        <w:ind w:right="260" w:firstLine="284"/>
        <w:jc w:val="both"/>
        <w:rPr>
          <w:rStyle w:val="a3"/>
          <w:b/>
          <w:i w:val="0"/>
          <w:color w:val="auto"/>
        </w:rPr>
      </w:pPr>
      <w:r w:rsidRPr="007E3B76">
        <w:rPr>
          <w:rStyle w:val="a3"/>
          <w:b/>
          <w:i w:val="0"/>
          <w:color w:val="auto"/>
        </w:rPr>
        <w:t>План</w:t>
      </w:r>
    </w:p>
    <w:p w:rsidR="007E3B76" w:rsidRPr="007E3B76" w:rsidRDefault="007E3B76" w:rsidP="007E3B76">
      <w:pPr>
        <w:widowControl w:val="0"/>
        <w:numPr>
          <w:ilvl w:val="0"/>
          <w:numId w:val="2"/>
        </w:numPr>
        <w:shd w:val="clear" w:color="auto" w:fill="FFFFFF"/>
        <w:tabs>
          <w:tab w:val="left" w:pos="826"/>
          <w:tab w:val="left" w:pos="7513"/>
        </w:tabs>
        <w:autoSpaceDE w:val="0"/>
        <w:autoSpaceDN w:val="0"/>
        <w:adjustRightInd w:val="0"/>
        <w:spacing w:line="0" w:lineRule="atLeast"/>
        <w:ind w:right="260" w:firstLine="284"/>
        <w:jc w:val="both"/>
        <w:rPr>
          <w:rStyle w:val="a3"/>
          <w:b/>
          <w:color w:val="auto"/>
        </w:rPr>
      </w:pPr>
      <w:r w:rsidRPr="007E3B76">
        <w:rPr>
          <w:rStyle w:val="a3"/>
          <w:b/>
          <w:color w:val="auto"/>
        </w:rPr>
        <w:t>Китай в конце XIX - начале XX вв.</w:t>
      </w:r>
    </w:p>
    <w:p w:rsidR="007E3B76" w:rsidRDefault="007E3B76" w:rsidP="007E3B76">
      <w:pPr>
        <w:widowControl w:val="0"/>
        <w:numPr>
          <w:ilvl w:val="0"/>
          <w:numId w:val="2"/>
        </w:numPr>
        <w:shd w:val="clear" w:color="auto" w:fill="FFFFFF"/>
        <w:tabs>
          <w:tab w:val="left" w:pos="826"/>
          <w:tab w:val="left" w:pos="7513"/>
        </w:tabs>
        <w:autoSpaceDE w:val="0"/>
        <w:autoSpaceDN w:val="0"/>
        <w:adjustRightInd w:val="0"/>
        <w:spacing w:line="0" w:lineRule="atLeast"/>
        <w:ind w:right="260" w:firstLine="284"/>
        <w:jc w:val="both"/>
        <w:rPr>
          <w:rStyle w:val="a3"/>
          <w:b/>
          <w:color w:val="auto"/>
        </w:rPr>
      </w:pPr>
      <w:r w:rsidRPr="007E3B76">
        <w:rPr>
          <w:rStyle w:val="a3"/>
          <w:b/>
          <w:color w:val="auto"/>
        </w:rPr>
        <w:t>Индия на пути реформ.</w:t>
      </w:r>
    </w:p>
    <w:p w:rsidR="007E3B76" w:rsidRPr="007E3B76" w:rsidRDefault="007E3B76" w:rsidP="007E3B76">
      <w:pPr>
        <w:widowControl w:val="0"/>
        <w:numPr>
          <w:ilvl w:val="0"/>
          <w:numId w:val="2"/>
        </w:numPr>
        <w:shd w:val="clear" w:color="auto" w:fill="FFFFFF"/>
        <w:tabs>
          <w:tab w:val="left" w:pos="826"/>
          <w:tab w:val="left" w:pos="7513"/>
        </w:tabs>
        <w:autoSpaceDE w:val="0"/>
        <w:autoSpaceDN w:val="0"/>
        <w:adjustRightInd w:val="0"/>
        <w:spacing w:line="0" w:lineRule="atLeast"/>
        <w:ind w:right="260" w:firstLine="284"/>
        <w:jc w:val="both"/>
        <w:rPr>
          <w:rStyle w:val="a3"/>
          <w:b/>
          <w:color w:val="auto"/>
        </w:rPr>
      </w:pPr>
      <w:r>
        <w:rPr>
          <w:rStyle w:val="a3"/>
          <w:b/>
          <w:color w:val="auto"/>
        </w:rPr>
        <w:t>Япония</w:t>
      </w:r>
    </w:p>
    <w:p w:rsidR="007E3B76" w:rsidRPr="007E3B76" w:rsidRDefault="007E3B76" w:rsidP="007E3B76">
      <w:pPr>
        <w:widowControl w:val="0"/>
        <w:numPr>
          <w:ilvl w:val="0"/>
          <w:numId w:val="2"/>
        </w:numPr>
        <w:shd w:val="clear" w:color="auto" w:fill="FFFFFF"/>
        <w:tabs>
          <w:tab w:val="left" w:pos="826"/>
          <w:tab w:val="left" w:pos="7513"/>
        </w:tabs>
        <w:autoSpaceDE w:val="0"/>
        <w:autoSpaceDN w:val="0"/>
        <w:adjustRightInd w:val="0"/>
        <w:spacing w:line="0" w:lineRule="atLeast"/>
        <w:ind w:right="260" w:firstLine="284"/>
        <w:jc w:val="both"/>
        <w:rPr>
          <w:rStyle w:val="a3"/>
          <w:b/>
          <w:color w:val="auto"/>
        </w:rPr>
      </w:pPr>
      <w:r w:rsidRPr="007E3B76">
        <w:rPr>
          <w:rStyle w:val="a3"/>
          <w:b/>
          <w:color w:val="auto"/>
        </w:rPr>
        <w:t>Покорение Африки</w:t>
      </w:r>
    </w:p>
    <w:p w:rsidR="00075916" w:rsidRDefault="00075916" w:rsidP="007E3B76">
      <w:pPr>
        <w:widowControl w:val="0"/>
        <w:shd w:val="clear" w:color="auto" w:fill="FFFFFF"/>
        <w:tabs>
          <w:tab w:val="left" w:pos="7513"/>
        </w:tabs>
        <w:spacing w:line="0" w:lineRule="atLeast"/>
        <w:ind w:right="260" w:firstLine="284"/>
        <w:jc w:val="both"/>
        <w:rPr>
          <w:rStyle w:val="a3"/>
          <w:b/>
          <w:i w:val="0"/>
          <w:color w:val="auto"/>
        </w:rPr>
      </w:pPr>
    </w:p>
    <w:p w:rsidR="00075916" w:rsidRPr="00075916" w:rsidRDefault="00075916" w:rsidP="00075916">
      <w:pPr>
        <w:pStyle w:val="a5"/>
        <w:widowControl w:val="0"/>
        <w:numPr>
          <w:ilvl w:val="0"/>
          <w:numId w:val="5"/>
        </w:numPr>
        <w:shd w:val="clear" w:color="auto" w:fill="FFFFFF"/>
        <w:tabs>
          <w:tab w:val="left" w:pos="7513"/>
        </w:tabs>
        <w:spacing w:line="0" w:lineRule="atLeast"/>
        <w:ind w:right="260"/>
        <w:jc w:val="both"/>
        <w:rPr>
          <w:rStyle w:val="a3"/>
          <w:b/>
          <w:i w:val="0"/>
          <w:color w:val="auto"/>
        </w:rPr>
      </w:pPr>
      <w:r w:rsidRPr="00075916">
        <w:rPr>
          <w:rStyle w:val="a3"/>
          <w:b/>
          <w:i w:val="0"/>
          <w:color w:val="auto"/>
        </w:rPr>
        <w:t>Слово учителя.</w:t>
      </w:r>
    </w:p>
    <w:p w:rsidR="007E3B76" w:rsidRPr="00075916" w:rsidRDefault="007E3B76" w:rsidP="00075916">
      <w:pPr>
        <w:widowControl w:val="0"/>
        <w:shd w:val="clear" w:color="auto" w:fill="FFFFFF"/>
        <w:tabs>
          <w:tab w:val="left" w:pos="7513"/>
        </w:tabs>
        <w:spacing w:line="0" w:lineRule="atLeast"/>
        <w:ind w:left="284" w:right="260"/>
        <w:jc w:val="both"/>
        <w:rPr>
          <w:rStyle w:val="a3"/>
          <w:i w:val="0"/>
          <w:color w:val="auto"/>
        </w:rPr>
      </w:pPr>
      <w:r w:rsidRPr="00075916">
        <w:rPr>
          <w:rStyle w:val="a3"/>
          <w:i w:val="0"/>
          <w:color w:val="auto"/>
        </w:rPr>
        <w:t>В последний трети ХГХ века экономически отсталый, по</w:t>
      </w:r>
      <w:r w:rsidRPr="00075916">
        <w:rPr>
          <w:rStyle w:val="a3"/>
          <w:i w:val="0"/>
          <w:color w:val="auto"/>
        </w:rPr>
        <w:softHyphen/>
        <w:t xml:space="preserve">литически слабый, но имевший огромное население и большие природные ресурсы Китай </w:t>
      </w:r>
      <w:proofErr w:type="gramStart"/>
      <w:r w:rsidRPr="00075916">
        <w:rPr>
          <w:rStyle w:val="a3"/>
          <w:i w:val="0"/>
          <w:color w:val="auto"/>
        </w:rPr>
        <w:t>представлял величайшие возможности</w:t>
      </w:r>
      <w:proofErr w:type="gramEnd"/>
      <w:r w:rsidRPr="00075916">
        <w:rPr>
          <w:rStyle w:val="a3"/>
          <w:i w:val="0"/>
          <w:color w:val="auto"/>
        </w:rPr>
        <w:t xml:space="preserve"> для обогащения иностранных капиталистов.</w:t>
      </w:r>
    </w:p>
    <w:p w:rsidR="007E3B76" w:rsidRPr="007E3B76" w:rsidRDefault="007E3B76" w:rsidP="007E3B76">
      <w:pPr>
        <w:widowControl w:val="0"/>
        <w:shd w:val="clear" w:color="auto" w:fill="FFFFFF"/>
        <w:tabs>
          <w:tab w:val="left" w:pos="7513"/>
        </w:tabs>
        <w:spacing w:line="0" w:lineRule="atLeast"/>
        <w:ind w:right="260" w:firstLine="284"/>
        <w:jc w:val="both"/>
        <w:rPr>
          <w:rStyle w:val="a3"/>
          <w:i w:val="0"/>
          <w:color w:val="auto"/>
        </w:rPr>
      </w:pPr>
      <w:r w:rsidRPr="007E3B76">
        <w:rPr>
          <w:rStyle w:val="a3"/>
          <w:i w:val="0"/>
          <w:color w:val="auto"/>
        </w:rPr>
        <w:t>Западным державам удалось навязать Китаю ряд неравно</w:t>
      </w:r>
      <w:r w:rsidRPr="007E3B76">
        <w:rPr>
          <w:rStyle w:val="a3"/>
          <w:i w:val="0"/>
          <w:color w:val="auto"/>
        </w:rPr>
        <w:softHyphen/>
        <w:t>правных, невыгодных Китаю договоров. Так, иностранные товары при ввозе в Китай облагались незначительными пошлинами. Ки</w:t>
      </w:r>
      <w:r w:rsidRPr="007E3B76">
        <w:rPr>
          <w:rStyle w:val="a3"/>
          <w:i w:val="0"/>
          <w:color w:val="auto"/>
        </w:rPr>
        <w:softHyphen/>
        <w:t>тайские же купцы страдали от больших пошлин.</w:t>
      </w:r>
    </w:p>
    <w:p w:rsidR="007E3B76" w:rsidRPr="007E3B76" w:rsidRDefault="007E3B76" w:rsidP="007E3B76">
      <w:pPr>
        <w:widowControl w:val="0"/>
        <w:shd w:val="clear" w:color="auto" w:fill="FFFFFF"/>
        <w:tabs>
          <w:tab w:val="left" w:pos="7513"/>
        </w:tabs>
        <w:spacing w:line="0" w:lineRule="atLeast"/>
        <w:ind w:right="260" w:firstLine="284"/>
        <w:jc w:val="both"/>
        <w:rPr>
          <w:rStyle w:val="a3"/>
          <w:i w:val="0"/>
          <w:color w:val="auto"/>
        </w:rPr>
      </w:pPr>
      <w:r w:rsidRPr="00075916">
        <w:rPr>
          <w:rStyle w:val="a3"/>
          <w:b/>
          <w:i w:val="0"/>
          <w:color w:val="auto"/>
        </w:rPr>
        <w:t xml:space="preserve">Учитель задает классу </w:t>
      </w:r>
      <w:proofErr w:type="gramStart"/>
      <w:r w:rsidRPr="00075916">
        <w:rPr>
          <w:rStyle w:val="a3"/>
          <w:b/>
          <w:i w:val="0"/>
          <w:color w:val="auto"/>
        </w:rPr>
        <w:t>вопрос</w:t>
      </w:r>
      <w:proofErr w:type="gramEnd"/>
      <w:r w:rsidRPr="00075916">
        <w:rPr>
          <w:rStyle w:val="a3"/>
          <w:b/>
          <w:i w:val="0"/>
          <w:color w:val="auto"/>
        </w:rPr>
        <w:t>:</w:t>
      </w:r>
      <w:r w:rsidRPr="007E3B76">
        <w:rPr>
          <w:rStyle w:val="a3"/>
          <w:i w:val="0"/>
          <w:color w:val="auto"/>
        </w:rPr>
        <w:t xml:space="preserve"> какие формы экономического закабаления и ограбления слаборазвитых стран появились с пере</w:t>
      </w:r>
      <w:r w:rsidRPr="007E3B76">
        <w:rPr>
          <w:rStyle w:val="a3"/>
          <w:i w:val="0"/>
          <w:color w:val="auto"/>
        </w:rPr>
        <w:softHyphen/>
        <w:t>ходом к империализму?</w:t>
      </w:r>
    </w:p>
    <w:p w:rsidR="007E3B76" w:rsidRPr="007E3B76" w:rsidRDefault="007E3B76" w:rsidP="007E3B76">
      <w:pPr>
        <w:widowControl w:val="0"/>
        <w:shd w:val="clear" w:color="auto" w:fill="FFFFFF"/>
        <w:tabs>
          <w:tab w:val="left" w:pos="7513"/>
        </w:tabs>
        <w:spacing w:line="0" w:lineRule="atLeast"/>
        <w:ind w:right="260" w:firstLine="284"/>
        <w:jc w:val="both"/>
        <w:rPr>
          <w:rStyle w:val="a3"/>
          <w:i w:val="0"/>
          <w:color w:val="auto"/>
        </w:rPr>
      </w:pPr>
      <w:r w:rsidRPr="007E3B76">
        <w:rPr>
          <w:rStyle w:val="a3"/>
          <w:i w:val="0"/>
          <w:color w:val="auto"/>
        </w:rPr>
        <w:t>Учащиеся отвечают, что эти страны превращались в сферы приложения капитала, в сырьевые базы и рынки сбыта товаров для индустриальных держав.</w:t>
      </w:r>
    </w:p>
    <w:p w:rsidR="007E3B76" w:rsidRPr="00075916" w:rsidRDefault="00075916" w:rsidP="007E3B76">
      <w:pPr>
        <w:widowControl w:val="0"/>
        <w:shd w:val="clear" w:color="auto" w:fill="FFFFFF"/>
        <w:tabs>
          <w:tab w:val="left" w:pos="7513"/>
        </w:tabs>
        <w:spacing w:line="0" w:lineRule="atLeast"/>
        <w:ind w:right="260" w:firstLine="284"/>
        <w:jc w:val="both"/>
        <w:rPr>
          <w:rStyle w:val="a3"/>
          <w:b/>
          <w:i w:val="0"/>
          <w:color w:val="auto"/>
        </w:rPr>
      </w:pPr>
      <w:r w:rsidRPr="00075916">
        <w:rPr>
          <w:rStyle w:val="a3"/>
          <w:b/>
          <w:i w:val="0"/>
          <w:color w:val="auto"/>
        </w:rPr>
        <w:t>Выводы:</w:t>
      </w:r>
      <w:r w:rsidR="007E3B76" w:rsidRPr="00075916">
        <w:rPr>
          <w:rStyle w:val="a3"/>
          <w:b/>
          <w:i w:val="0"/>
          <w:color w:val="auto"/>
        </w:rPr>
        <w:t xml:space="preserve"> </w:t>
      </w:r>
    </w:p>
    <w:p w:rsidR="007E3B76" w:rsidRPr="007E3B76" w:rsidRDefault="00075916" w:rsidP="007E3B76">
      <w:pPr>
        <w:widowControl w:val="0"/>
        <w:shd w:val="clear" w:color="auto" w:fill="FFFFFF"/>
        <w:tabs>
          <w:tab w:val="left" w:pos="778"/>
          <w:tab w:val="left" w:pos="7513"/>
        </w:tabs>
        <w:spacing w:line="0" w:lineRule="atLeast"/>
        <w:ind w:right="260" w:firstLine="284"/>
        <w:jc w:val="both"/>
        <w:rPr>
          <w:rStyle w:val="a3"/>
          <w:i w:val="0"/>
          <w:color w:val="auto"/>
        </w:rPr>
      </w:pPr>
      <w:r>
        <w:rPr>
          <w:rStyle w:val="a3"/>
          <w:i w:val="0"/>
          <w:color w:val="auto"/>
        </w:rPr>
        <w:t>- феодальны</w:t>
      </w:r>
      <w:r w:rsidR="007E3B76" w:rsidRPr="007E3B76">
        <w:rPr>
          <w:rStyle w:val="a3"/>
          <w:i w:val="0"/>
          <w:color w:val="auto"/>
        </w:rPr>
        <w:t>й гнет приводил к разорению основной массы китайского крестьянства. Внутренний рынок оставался крайне узким.</w:t>
      </w:r>
    </w:p>
    <w:p w:rsidR="007E3B76" w:rsidRPr="007E3B76" w:rsidRDefault="007E3B76" w:rsidP="007E3B76">
      <w:pPr>
        <w:widowControl w:val="0"/>
        <w:shd w:val="clear" w:color="auto" w:fill="FFFFFF"/>
        <w:tabs>
          <w:tab w:val="left" w:pos="888"/>
          <w:tab w:val="left" w:pos="7513"/>
        </w:tabs>
        <w:spacing w:line="0" w:lineRule="atLeast"/>
        <w:ind w:right="260" w:firstLine="284"/>
        <w:jc w:val="both"/>
        <w:rPr>
          <w:rStyle w:val="a3"/>
          <w:i w:val="0"/>
          <w:color w:val="auto"/>
        </w:rPr>
      </w:pPr>
      <w:r w:rsidRPr="007E3B76">
        <w:rPr>
          <w:rStyle w:val="a3"/>
          <w:i w:val="0"/>
          <w:color w:val="auto"/>
        </w:rPr>
        <w:t>- Иностранный   капитал   превращал   Китай   в   аграрно-сырьевой придаток империалистических стран.</w:t>
      </w:r>
    </w:p>
    <w:p w:rsidR="007E3B76" w:rsidRPr="007E3B76" w:rsidRDefault="00075916" w:rsidP="007E3B76">
      <w:pPr>
        <w:widowControl w:val="0"/>
        <w:shd w:val="clear" w:color="auto" w:fill="FFFFFF"/>
        <w:tabs>
          <w:tab w:val="left" w:pos="758"/>
          <w:tab w:val="left" w:pos="7513"/>
        </w:tabs>
        <w:spacing w:line="0" w:lineRule="atLeast"/>
        <w:ind w:right="260" w:firstLine="284"/>
        <w:jc w:val="both"/>
        <w:rPr>
          <w:rStyle w:val="a3"/>
          <w:i w:val="0"/>
          <w:color w:val="auto"/>
        </w:rPr>
      </w:pPr>
      <w:r>
        <w:rPr>
          <w:rStyle w:val="a3"/>
          <w:i w:val="0"/>
          <w:color w:val="auto"/>
        </w:rPr>
        <w:lastRenderedPageBreak/>
        <w:t xml:space="preserve">- </w:t>
      </w:r>
      <w:r w:rsidR="007E3B76" w:rsidRPr="007E3B76">
        <w:rPr>
          <w:rStyle w:val="a3"/>
          <w:i w:val="0"/>
          <w:color w:val="auto"/>
        </w:rPr>
        <w:t>Привилегии, предоставленные иностранным фирмам мань</w:t>
      </w:r>
      <w:r w:rsidR="007E3B76" w:rsidRPr="007E3B76">
        <w:rPr>
          <w:rStyle w:val="a3"/>
          <w:i w:val="0"/>
          <w:color w:val="auto"/>
        </w:rPr>
        <w:softHyphen/>
        <w:t>чжурской администрацией, и произвол, чинимый ею над китайски</w:t>
      </w:r>
      <w:r w:rsidR="007E3B76" w:rsidRPr="007E3B76">
        <w:rPr>
          <w:rStyle w:val="a3"/>
          <w:i w:val="0"/>
          <w:color w:val="auto"/>
        </w:rPr>
        <w:softHyphen/>
        <w:t>ми предпринимателями, задерживали развитие национальной промышленности.</w:t>
      </w:r>
    </w:p>
    <w:p w:rsidR="007E3B76" w:rsidRPr="00075916" w:rsidRDefault="007E3B76" w:rsidP="00075916">
      <w:pPr>
        <w:widowControl w:val="0"/>
        <w:shd w:val="clear" w:color="auto" w:fill="FFFFFF"/>
        <w:tabs>
          <w:tab w:val="left" w:pos="7513"/>
        </w:tabs>
        <w:spacing w:line="0" w:lineRule="atLeast"/>
        <w:ind w:right="260" w:firstLine="284"/>
        <w:jc w:val="both"/>
        <w:rPr>
          <w:rStyle w:val="a3"/>
          <w:b/>
          <w:i w:val="0"/>
          <w:color w:val="auto"/>
        </w:rPr>
      </w:pPr>
      <w:r w:rsidRPr="00075916">
        <w:rPr>
          <w:rStyle w:val="a3"/>
          <w:b/>
          <w:i w:val="0"/>
          <w:color w:val="auto"/>
        </w:rPr>
        <w:t xml:space="preserve">Движение </w:t>
      </w:r>
      <w:proofErr w:type="spellStart"/>
      <w:r w:rsidRPr="00075916">
        <w:rPr>
          <w:rStyle w:val="a3"/>
          <w:b/>
          <w:i w:val="0"/>
          <w:color w:val="auto"/>
        </w:rPr>
        <w:t>ихэтуаней</w:t>
      </w:r>
      <w:proofErr w:type="spellEnd"/>
      <w:r w:rsidRPr="00075916">
        <w:rPr>
          <w:rStyle w:val="a3"/>
          <w:b/>
          <w:i w:val="0"/>
          <w:color w:val="auto"/>
        </w:rPr>
        <w:t>, которым руководило тайное общество «</w:t>
      </w:r>
      <w:proofErr w:type="spellStart"/>
      <w:r w:rsidRPr="00075916">
        <w:rPr>
          <w:rStyle w:val="a3"/>
          <w:b/>
          <w:i w:val="0"/>
          <w:color w:val="auto"/>
        </w:rPr>
        <w:t>Ихэтуань</w:t>
      </w:r>
      <w:proofErr w:type="spellEnd"/>
      <w:r w:rsidRPr="00075916">
        <w:rPr>
          <w:rStyle w:val="a3"/>
          <w:b/>
          <w:i w:val="0"/>
          <w:color w:val="auto"/>
        </w:rPr>
        <w:t xml:space="preserve">» </w:t>
      </w:r>
    </w:p>
    <w:p w:rsidR="007E3B76" w:rsidRPr="007E3B76" w:rsidRDefault="007E3B76" w:rsidP="007E3B76">
      <w:pPr>
        <w:widowControl w:val="0"/>
        <w:shd w:val="clear" w:color="auto" w:fill="FFFFFF"/>
        <w:tabs>
          <w:tab w:val="left" w:pos="7513"/>
        </w:tabs>
        <w:spacing w:line="0" w:lineRule="atLeast"/>
        <w:ind w:right="260" w:firstLine="284"/>
        <w:jc w:val="both"/>
        <w:rPr>
          <w:rStyle w:val="a3"/>
          <w:i w:val="0"/>
          <w:color w:val="auto"/>
        </w:rPr>
      </w:pPr>
      <w:r w:rsidRPr="007E3B76">
        <w:rPr>
          <w:rStyle w:val="a3"/>
          <w:i w:val="0"/>
          <w:color w:val="auto"/>
        </w:rPr>
        <w:t>Итак, XIX век, можно сказать, трагически отразился в исто</w:t>
      </w:r>
      <w:r w:rsidRPr="007E3B76">
        <w:rPr>
          <w:rStyle w:val="a3"/>
          <w:i w:val="0"/>
          <w:color w:val="auto"/>
        </w:rPr>
        <w:softHyphen/>
        <w:t>рии Китая.</w:t>
      </w:r>
    </w:p>
    <w:p w:rsidR="007E3B76" w:rsidRPr="007E3B76" w:rsidRDefault="007E3B76" w:rsidP="007E3B76">
      <w:pPr>
        <w:widowControl w:val="0"/>
        <w:shd w:val="clear" w:color="auto" w:fill="FFFFFF"/>
        <w:tabs>
          <w:tab w:val="left" w:pos="7513"/>
        </w:tabs>
        <w:spacing w:line="0" w:lineRule="atLeast"/>
        <w:ind w:right="260" w:firstLine="284"/>
        <w:jc w:val="both"/>
        <w:rPr>
          <w:rStyle w:val="a3"/>
          <w:i w:val="0"/>
          <w:color w:val="auto"/>
        </w:rPr>
      </w:pPr>
      <w:r w:rsidRPr="007E3B76">
        <w:rPr>
          <w:rStyle w:val="a3"/>
          <w:i w:val="0"/>
          <w:color w:val="auto"/>
        </w:rPr>
        <w:t xml:space="preserve">«Встреча» традиционного общества </w:t>
      </w:r>
      <w:proofErr w:type="gramStart"/>
      <w:r w:rsidRPr="007E3B76">
        <w:rPr>
          <w:rStyle w:val="a3"/>
          <w:i w:val="0"/>
          <w:color w:val="auto"/>
        </w:rPr>
        <w:t>с</w:t>
      </w:r>
      <w:proofErr w:type="gramEnd"/>
      <w:r w:rsidRPr="007E3B76">
        <w:rPr>
          <w:rStyle w:val="a3"/>
          <w:i w:val="0"/>
          <w:color w:val="auto"/>
        </w:rPr>
        <w:t xml:space="preserve"> </w:t>
      </w:r>
      <w:proofErr w:type="gramStart"/>
      <w:r w:rsidRPr="007E3B76">
        <w:rPr>
          <w:rStyle w:val="a3"/>
          <w:i w:val="0"/>
          <w:color w:val="auto"/>
        </w:rPr>
        <w:t>индустриальным</w:t>
      </w:r>
      <w:proofErr w:type="gramEnd"/>
      <w:r w:rsidRPr="007E3B76">
        <w:rPr>
          <w:rStyle w:val="a3"/>
          <w:i w:val="0"/>
          <w:color w:val="auto"/>
        </w:rPr>
        <w:t xml:space="preserve"> не ос</w:t>
      </w:r>
      <w:r w:rsidRPr="007E3B76">
        <w:rPr>
          <w:rStyle w:val="a3"/>
          <w:i w:val="0"/>
          <w:color w:val="auto"/>
        </w:rPr>
        <w:softHyphen/>
        <w:t>тавляла выбора: или быстрая модернизация страны, или колони</w:t>
      </w:r>
      <w:r w:rsidRPr="007E3B76">
        <w:rPr>
          <w:rStyle w:val="a3"/>
          <w:i w:val="0"/>
          <w:color w:val="auto"/>
        </w:rPr>
        <w:softHyphen/>
        <w:t>альная зависимость.</w:t>
      </w:r>
    </w:p>
    <w:p w:rsidR="007E3B76" w:rsidRPr="007E3B76" w:rsidRDefault="007E3B76" w:rsidP="007E3B76">
      <w:pPr>
        <w:widowControl w:val="0"/>
        <w:shd w:val="clear" w:color="auto" w:fill="FFFFFF"/>
        <w:tabs>
          <w:tab w:val="left" w:pos="7513"/>
        </w:tabs>
        <w:spacing w:line="0" w:lineRule="atLeast"/>
        <w:ind w:right="260" w:firstLine="284"/>
        <w:jc w:val="both"/>
        <w:rPr>
          <w:rStyle w:val="a3"/>
          <w:i w:val="0"/>
          <w:color w:val="auto"/>
        </w:rPr>
      </w:pPr>
      <w:r w:rsidRPr="007E3B76">
        <w:rPr>
          <w:rStyle w:val="a3"/>
          <w:i w:val="0"/>
          <w:color w:val="auto"/>
        </w:rPr>
        <w:t>Однако китайцы не переняли ценного опыта передовых за</w:t>
      </w:r>
      <w:r w:rsidRPr="007E3B76">
        <w:rPr>
          <w:rStyle w:val="a3"/>
          <w:i w:val="0"/>
          <w:color w:val="auto"/>
        </w:rPr>
        <w:softHyphen/>
        <w:t>падных стран.</w:t>
      </w:r>
    </w:p>
    <w:p w:rsidR="007E3B76" w:rsidRPr="007E3B76" w:rsidRDefault="007E3B76" w:rsidP="007E3B76">
      <w:pPr>
        <w:widowControl w:val="0"/>
        <w:shd w:val="clear" w:color="auto" w:fill="FFFFFF"/>
        <w:tabs>
          <w:tab w:val="left" w:pos="7513"/>
        </w:tabs>
        <w:spacing w:line="0" w:lineRule="atLeast"/>
        <w:ind w:right="260" w:firstLine="284"/>
        <w:jc w:val="both"/>
        <w:rPr>
          <w:rStyle w:val="a3"/>
          <w:i w:val="0"/>
          <w:color w:val="auto"/>
        </w:rPr>
      </w:pPr>
      <w:r w:rsidRPr="007E3B76">
        <w:rPr>
          <w:rStyle w:val="a3"/>
          <w:i w:val="0"/>
          <w:color w:val="auto"/>
        </w:rPr>
        <w:t>Индустриальные державы, исходя из своей экономической выгоды, по праву сильного подвергли Китай разделу на сферы влияния и превратили его в свою полуколонию.</w:t>
      </w:r>
    </w:p>
    <w:p w:rsidR="00075916" w:rsidRDefault="00075916" w:rsidP="007E3B76">
      <w:pPr>
        <w:widowControl w:val="0"/>
        <w:shd w:val="clear" w:color="auto" w:fill="FFFFFF"/>
        <w:tabs>
          <w:tab w:val="left" w:pos="9072"/>
        </w:tabs>
        <w:spacing w:line="0" w:lineRule="atLeast"/>
        <w:ind w:right="260" w:firstLine="284"/>
        <w:jc w:val="both"/>
        <w:rPr>
          <w:rStyle w:val="a3"/>
          <w:b/>
          <w:i w:val="0"/>
          <w:color w:val="auto"/>
        </w:rPr>
      </w:pPr>
    </w:p>
    <w:p w:rsidR="007E3B76" w:rsidRPr="007E3B76" w:rsidRDefault="007E3B76" w:rsidP="007E3B76">
      <w:pPr>
        <w:widowControl w:val="0"/>
        <w:shd w:val="clear" w:color="auto" w:fill="FFFFFF"/>
        <w:tabs>
          <w:tab w:val="left" w:pos="9072"/>
        </w:tabs>
        <w:spacing w:line="0" w:lineRule="atLeast"/>
        <w:ind w:right="260" w:firstLine="284"/>
        <w:jc w:val="both"/>
        <w:rPr>
          <w:rStyle w:val="a3"/>
          <w:i w:val="0"/>
          <w:color w:val="auto"/>
        </w:rPr>
      </w:pPr>
      <w:r w:rsidRPr="007E3B76">
        <w:rPr>
          <w:rStyle w:val="a3"/>
          <w:b/>
          <w:i w:val="0"/>
          <w:color w:val="auto"/>
        </w:rPr>
        <w:t>2.</w:t>
      </w:r>
      <w:r w:rsidRPr="007E3B76">
        <w:rPr>
          <w:rStyle w:val="a3"/>
          <w:i w:val="0"/>
          <w:color w:val="auto"/>
        </w:rPr>
        <w:t xml:space="preserve"> Приступая ко вт</w:t>
      </w:r>
      <w:r w:rsidR="00075916">
        <w:rPr>
          <w:rStyle w:val="a3"/>
          <w:i w:val="0"/>
          <w:color w:val="auto"/>
        </w:rPr>
        <w:t>орому вопросу, учитель напоминает</w:t>
      </w:r>
      <w:r w:rsidRPr="007E3B76">
        <w:rPr>
          <w:rStyle w:val="a3"/>
          <w:i w:val="0"/>
          <w:color w:val="auto"/>
        </w:rPr>
        <w:t xml:space="preserve"> учени</w:t>
      </w:r>
      <w:r w:rsidRPr="007E3B76">
        <w:rPr>
          <w:rStyle w:val="a3"/>
          <w:i w:val="0"/>
          <w:color w:val="auto"/>
        </w:rPr>
        <w:softHyphen/>
        <w:t>кам, что Англии потребовалось целое столетие, чтобы превратить многомиллионный народ Индии в колониальных рабов.</w:t>
      </w:r>
    </w:p>
    <w:p w:rsidR="007E3B76" w:rsidRPr="007E3B76" w:rsidRDefault="007E3B76" w:rsidP="007E3B76">
      <w:pPr>
        <w:widowControl w:val="0"/>
        <w:shd w:val="clear" w:color="auto" w:fill="FFFFFF"/>
        <w:tabs>
          <w:tab w:val="left" w:pos="9072"/>
        </w:tabs>
        <w:spacing w:line="0" w:lineRule="atLeast"/>
        <w:ind w:right="260" w:firstLine="284"/>
        <w:jc w:val="both"/>
        <w:rPr>
          <w:rStyle w:val="a3"/>
          <w:i w:val="0"/>
          <w:color w:val="auto"/>
        </w:rPr>
      </w:pPr>
      <w:r w:rsidRPr="007E3B76">
        <w:rPr>
          <w:rStyle w:val="a3"/>
          <w:i w:val="0"/>
          <w:color w:val="auto"/>
        </w:rPr>
        <w:t>Лишь к середине XIX века английским захватчикам удалось подчинить себе всю Индию. Английские колонизаторы проводили политику по принципу: «Разделяй и властвуй». Они намеренно со</w:t>
      </w:r>
      <w:r w:rsidRPr="007E3B76">
        <w:rPr>
          <w:rStyle w:val="a3"/>
          <w:i w:val="0"/>
          <w:color w:val="auto"/>
        </w:rPr>
        <w:softHyphen/>
        <w:t>хранили около 600 формально самостоятельных княжеств.</w:t>
      </w:r>
    </w:p>
    <w:p w:rsidR="007E3B76" w:rsidRPr="00075916" w:rsidRDefault="007E3B76" w:rsidP="007E3B76">
      <w:pPr>
        <w:widowControl w:val="0"/>
        <w:shd w:val="clear" w:color="auto" w:fill="FFFFFF"/>
        <w:tabs>
          <w:tab w:val="left" w:pos="9072"/>
        </w:tabs>
        <w:spacing w:line="0" w:lineRule="atLeast"/>
        <w:ind w:right="260" w:firstLine="284"/>
        <w:jc w:val="both"/>
        <w:rPr>
          <w:rStyle w:val="a3"/>
          <w:b/>
          <w:i w:val="0"/>
          <w:color w:val="auto"/>
        </w:rPr>
      </w:pPr>
      <w:r w:rsidRPr="00075916">
        <w:rPr>
          <w:rStyle w:val="a3"/>
          <w:b/>
          <w:i w:val="0"/>
          <w:color w:val="auto"/>
        </w:rPr>
        <w:t>Далее учитель предлагает ученикам прочитать текст учебни</w:t>
      </w:r>
      <w:r w:rsidRPr="00075916">
        <w:rPr>
          <w:rStyle w:val="a3"/>
          <w:b/>
          <w:i w:val="0"/>
          <w:color w:val="auto"/>
        </w:rPr>
        <w:softHyphen/>
        <w:t>ка.</w:t>
      </w:r>
    </w:p>
    <w:p w:rsidR="007E3B76" w:rsidRPr="007E3B76" w:rsidRDefault="007E3B76" w:rsidP="007E3B76">
      <w:pPr>
        <w:widowControl w:val="0"/>
        <w:shd w:val="clear" w:color="auto" w:fill="FFFFFF"/>
        <w:tabs>
          <w:tab w:val="left" w:pos="9072"/>
        </w:tabs>
        <w:spacing w:line="0" w:lineRule="atLeast"/>
        <w:ind w:right="260" w:firstLine="284"/>
        <w:jc w:val="both"/>
        <w:rPr>
          <w:rStyle w:val="a3"/>
          <w:i w:val="0"/>
          <w:color w:val="auto"/>
        </w:rPr>
      </w:pPr>
      <w:r w:rsidRPr="007E3B76">
        <w:rPr>
          <w:rStyle w:val="a3"/>
          <w:i w:val="0"/>
          <w:color w:val="auto"/>
        </w:rPr>
        <w:t>На этом уроке можно использовать наглядность в виде пла</w:t>
      </w:r>
      <w:r w:rsidRPr="007E3B76">
        <w:rPr>
          <w:rStyle w:val="a3"/>
          <w:i w:val="0"/>
          <w:color w:val="auto"/>
        </w:rPr>
        <w:softHyphen/>
        <w:t>катов, например, такого содержания: «Индия - рынок для англий</w:t>
      </w:r>
      <w:r w:rsidRPr="007E3B76">
        <w:rPr>
          <w:rStyle w:val="a3"/>
          <w:i w:val="0"/>
          <w:color w:val="auto"/>
        </w:rPr>
        <w:softHyphen/>
        <w:t>ской промышленности и аграрно-сырьевой придаток митрополии», «Индия - жемчужина Британской короны», «В конце XIX - начале XX вв. половина индийского ввоза составляли английские хлопчатобумажные ткани, три четверти вывоза - колониальное сырье и продовольствие», «Господство английского капитала в индийской промышленности. Доля английского капитала в промышленном производстве Индии достигла 75 %» и т. п.</w:t>
      </w:r>
    </w:p>
    <w:p w:rsidR="007E3B76" w:rsidRPr="007E3B76" w:rsidRDefault="00075916" w:rsidP="007E3B76">
      <w:pPr>
        <w:widowControl w:val="0"/>
        <w:shd w:val="clear" w:color="auto" w:fill="FFFFFF"/>
        <w:tabs>
          <w:tab w:val="left" w:pos="9072"/>
        </w:tabs>
        <w:spacing w:line="0" w:lineRule="atLeast"/>
        <w:ind w:right="260" w:firstLine="284"/>
        <w:jc w:val="both"/>
        <w:rPr>
          <w:rStyle w:val="a3"/>
          <w:i w:val="0"/>
          <w:color w:val="auto"/>
        </w:rPr>
      </w:pPr>
      <w:r w:rsidRPr="00075916">
        <w:rPr>
          <w:rStyle w:val="a3"/>
          <w:b/>
          <w:i w:val="0"/>
          <w:color w:val="auto"/>
        </w:rPr>
        <w:t>Выводы:</w:t>
      </w:r>
      <w:r>
        <w:rPr>
          <w:rStyle w:val="a3"/>
          <w:i w:val="0"/>
          <w:color w:val="auto"/>
        </w:rPr>
        <w:t xml:space="preserve"> </w:t>
      </w:r>
      <w:r w:rsidR="007E3B76" w:rsidRPr="007E3B76">
        <w:rPr>
          <w:rStyle w:val="a3"/>
          <w:i w:val="0"/>
          <w:color w:val="auto"/>
        </w:rPr>
        <w:t>Далее учащиеся получают задание сделать вывод об общих причинах отсталости Китая и Индии. С помощью учителя ученики приходят к следующему выводу: в Индии, также как и в Китае, происходило назревание конфликта между развивающимися про</w:t>
      </w:r>
      <w:r w:rsidR="007E3B76" w:rsidRPr="007E3B76">
        <w:rPr>
          <w:rStyle w:val="a3"/>
          <w:i w:val="0"/>
          <w:color w:val="auto"/>
        </w:rPr>
        <w:softHyphen/>
        <w:t>изводительными силами и господством иностранных монополий, опирающихся на искусственно поддерживаемые в стране феодаль</w:t>
      </w:r>
      <w:r w:rsidR="007E3B76" w:rsidRPr="007E3B76">
        <w:rPr>
          <w:rStyle w:val="a3"/>
          <w:i w:val="0"/>
          <w:color w:val="auto"/>
        </w:rPr>
        <w:softHyphen/>
        <w:t>ные пережитки. В обеих странах шло развитие промышленности, но крайне медленно, уродливо и однобоко. Это обобщение учитель дополняет следующим положением: английский империализм и пережитки феодализма обрекали сельское хозяйство на упадок и деградацию, а трудящихся, в особенности крестьянство, на двой</w:t>
      </w:r>
      <w:r w:rsidR="007E3B76" w:rsidRPr="007E3B76">
        <w:rPr>
          <w:rStyle w:val="a3"/>
          <w:i w:val="0"/>
          <w:color w:val="auto"/>
        </w:rPr>
        <w:softHyphen/>
        <w:t>ной гнет, бесправие, невежество.</w:t>
      </w:r>
    </w:p>
    <w:p w:rsidR="007E3B76" w:rsidRPr="007E3B76" w:rsidRDefault="007E3B76" w:rsidP="007E3B76">
      <w:pPr>
        <w:widowControl w:val="0"/>
        <w:shd w:val="clear" w:color="auto" w:fill="FFFFFF"/>
        <w:tabs>
          <w:tab w:val="left" w:pos="9072"/>
        </w:tabs>
        <w:spacing w:line="0" w:lineRule="atLeast"/>
        <w:ind w:right="260" w:firstLine="284"/>
        <w:jc w:val="both"/>
        <w:rPr>
          <w:rStyle w:val="a3"/>
          <w:i w:val="0"/>
          <w:color w:val="auto"/>
        </w:rPr>
      </w:pPr>
      <w:r w:rsidRPr="007E3B76">
        <w:rPr>
          <w:rStyle w:val="a3"/>
          <w:i w:val="0"/>
          <w:color w:val="auto"/>
        </w:rPr>
        <w:t>Вернемся к вопросу: «Индия на пути реформ». В Индии по</w:t>
      </w:r>
      <w:r w:rsidRPr="007E3B76">
        <w:rPr>
          <w:rStyle w:val="a3"/>
          <w:i w:val="0"/>
          <w:color w:val="auto"/>
        </w:rPr>
        <w:softHyphen/>
        <w:t>сле восстания сипаев, благодаря проведенным реформам, сложи</w:t>
      </w:r>
      <w:r w:rsidRPr="007E3B76">
        <w:rPr>
          <w:rStyle w:val="a3"/>
          <w:i w:val="0"/>
          <w:color w:val="auto"/>
        </w:rPr>
        <w:softHyphen/>
        <w:t>лись благоприятные условия для пробуждения национального са</w:t>
      </w:r>
      <w:r w:rsidRPr="007E3B76">
        <w:rPr>
          <w:rStyle w:val="a3"/>
          <w:i w:val="0"/>
          <w:color w:val="auto"/>
        </w:rPr>
        <w:softHyphen/>
        <w:t>мосознания.</w:t>
      </w:r>
    </w:p>
    <w:p w:rsidR="007E3B76" w:rsidRPr="007E3B76" w:rsidRDefault="007E3B76" w:rsidP="007E3B76">
      <w:pPr>
        <w:widowControl w:val="0"/>
        <w:shd w:val="clear" w:color="auto" w:fill="FFFFFF"/>
        <w:tabs>
          <w:tab w:val="left" w:pos="9072"/>
        </w:tabs>
        <w:spacing w:line="0" w:lineRule="atLeast"/>
        <w:ind w:right="260" w:firstLine="284"/>
        <w:jc w:val="both"/>
        <w:rPr>
          <w:rStyle w:val="a3"/>
          <w:i w:val="0"/>
          <w:color w:val="auto"/>
        </w:rPr>
      </w:pPr>
      <w:r w:rsidRPr="007E3B76">
        <w:rPr>
          <w:rStyle w:val="a3"/>
          <w:i w:val="0"/>
          <w:color w:val="auto"/>
        </w:rPr>
        <w:t>В 1877 году королева Великобритании Виктория была коро</w:t>
      </w:r>
      <w:r w:rsidRPr="007E3B76">
        <w:rPr>
          <w:rStyle w:val="a3"/>
          <w:i w:val="0"/>
          <w:color w:val="auto"/>
        </w:rPr>
        <w:softHyphen/>
        <w:t>нована как императрица Индии. Это обеспечило индийским князям статус ее вассалов.</w:t>
      </w:r>
    </w:p>
    <w:p w:rsidR="007E3B76" w:rsidRPr="007E3B76" w:rsidRDefault="007E3B76" w:rsidP="007E3B76">
      <w:pPr>
        <w:widowControl w:val="0"/>
        <w:shd w:val="clear" w:color="auto" w:fill="FFFFFF"/>
        <w:tabs>
          <w:tab w:val="left" w:pos="9072"/>
        </w:tabs>
        <w:spacing w:line="0" w:lineRule="atLeast"/>
        <w:ind w:right="260" w:firstLine="284"/>
        <w:jc w:val="both"/>
        <w:rPr>
          <w:rStyle w:val="a3"/>
          <w:i w:val="0"/>
          <w:color w:val="auto"/>
        </w:rPr>
      </w:pPr>
      <w:r w:rsidRPr="007E3B76">
        <w:rPr>
          <w:rStyle w:val="a3"/>
          <w:i w:val="0"/>
          <w:color w:val="auto"/>
        </w:rPr>
        <w:t>В 1885 году была учреждена первая общенациональная поли</w:t>
      </w:r>
      <w:r w:rsidRPr="007E3B76">
        <w:rPr>
          <w:rStyle w:val="a3"/>
          <w:i w:val="0"/>
          <w:color w:val="auto"/>
        </w:rPr>
        <w:softHyphen/>
        <w:t>тическая партия - Индийский национальный конгресс (ИНК), стремившаяся к выражению интересов всех народов, живущих в Индии.</w:t>
      </w:r>
    </w:p>
    <w:p w:rsidR="007E3B76" w:rsidRPr="007E3B76" w:rsidRDefault="007E3B76" w:rsidP="007E3B76">
      <w:pPr>
        <w:widowControl w:val="0"/>
        <w:shd w:val="clear" w:color="auto" w:fill="FFFFFF"/>
        <w:tabs>
          <w:tab w:val="left" w:pos="9072"/>
        </w:tabs>
        <w:spacing w:line="0" w:lineRule="atLeast"/>
        <w:ind w:right="260" w:firstLine="284"/>
        <w:jc w:val="both"/>
        <w:rPr>
          <w:rStyle w:val="a3"/>
          <w:i w:val="0"/>
          <w:color w:val="auto"/>
        </w:rPr>
      </w:pPr>
      <w:r w:rsidRPr="007E3B76">
        <w:rPr>
          <w:rStyle w:val="a3"/>
          <w:i w:val="0"/>
          <w:color w:val="auto"/>
        </w:rPr>
        <w:t>Переходя к характеристике двух основных течений в Кон</w:t>
      </w:r>
      <w:r w:rsidRPr="007E3B76">
        <w:rPr>
          <w:rStyle w:val="a3"/>
          <w:i w:val="0"/>
          <w:color w:val="auto"/>
        </w:rPr>
        <w:softHyphen/>
        <w:t>грессе, учитель отмечает, что на арену политической борьбы в масштабе всей страны впервые вышла национальная буржуазия.</w:t>
      </w:r>
    </w:p>
    <w:p w:rsidR="007E3B76" w:rsidRPr="007E3B76" w:rsidRDefault="007E3B76" w:rsidP="007E3B76">
      <w:pPr>
        <w:widowControl w:val="0"/>
        <w:shd w:val="clear" w:color="auto" w:fill="FFFFFF"/>
        <w:tabs>
          <w:tab w:val="left" w:pos="9072"/>
        </w:tabs>
        <w:spacing w:line="0" w:lineRule="atLeast"/>
        <w:ind w:right="260" w:firstLine="284"/>
        <w:jc w:val="both"/>
        <w:rPr>
          <w:rStyle w:val="a3"/>
          <w:i w:val="0"/>
          <w:color w:val="auto"/>
        </w:rPr>
      </w:pPr>
      <w:r w:rsidRPr="007E3B76">
        <w:rPr>
          <w:rStyle w:val="a3"/>
          <w:i w:val="0"/>
          <w:color w:val="auto"/>
        </w:rPr>
        <w:t>Индийская буржуазия предлагала лишь некоторые ограни</w:t>
      </w:r>
      <w:r w:rsidRPr="007E3B76">
        <w:rPr>
          <w:rStyle w:val="a3"/>
          <w:i w:val="0"/>
          <w:color w:val="auto"/>
        </w:rPr>
        <w:softHyphen/>
        <w:t>ченные реформы при сохранении британского владычества. Уме</w:t>
      </w:r>
      <w:r w:rsidRPr="007E3B76">
        <w:rPr>
          <w:rStyle w:val="a3"/>
          <w:i w:val="0"/>
          <w:color w:val="auto"/>
        </w:rPr>
        <w:softHyphen/>
        <w:t>ренная часть индийской буржуазии утверждала, что Англия при</w:t>
      </w:r>
      <w:r w:rsidRPr="007E3B76">
        <w:rPr>
          <w:rStyle w:val="a3"/>
          <w:i w:val="0"/>
          <w:color w:val="auto"/>
        </w:rPr>
        <w:softHyphen/>
        <w:t>несла Индии мир, прогресс и западную цивилизацию и что между Англией и Индией не существует коренных противоречий.</w:t>
      </w:r>
    </w:p>
    <w:p w:rsidR="007E3B76" w:rsidRPr="007E3B76" w:rsidRDefault="007E3B76" w:rsidP="00075916">
      <w:pPr>
        <w:widowControl w:val="0"/>
        <w:shd w:val="clear" w:color="auto" w:fill="FFFFFF"/>
        <w:tabs>
          <w:tab w:val="left" w:pos="9072"/>
        </w:tabs>
        <w:spacing w:line="0" w:lineRule="atLeast"/>
        <w:ind w:right="260" w:firstLine="284"/>
        <w:jc w:val="both"/>
        <w:rPr>
          <w:rStyle w:val="a3"/>
          <w:i w:val="0"/>
          <w:color w:val="auto"/>
        </w:rPr>
      </w:pPr>
      <w:r w:rsidRPr="007E3B76">
        <w:rPr>
          <w:rStyle w:val="a3"/>
          <w:i w:val="0"/>
          <w:color w:val="auto"/>
        </w:rPr>
        <w:t>Усиление колониального гнета, углубление противоречий между индийской национальной буржуазией и колонизаторами</w:t>
      </w:r>
      <w:r w:rsidR="00075916">
        <w:rPr>
          <w:rStyle w:val="a3"/>
          <w:i w:val="0"/>
          <w:color w:val="auto"/>
        </w:rPr>
        <w:t xml:space="preserve"> </w:t>
      </w:r>
      <w:r w:rsidRPr="007E3B76">
        <w:rPr>
          <w:rStyle w:val="a3"/>
          <w:i w:val="0"/>
          <w:color w:val="auto"/>
        </w:rPr>
        <w:t>привело к образованию в 90-х годах демократического крыла на</w:t>
      </w:r>
      <w:r w:rsidRPr="007E3B76">
        <w:rPr>
          <w:rStyle w:val="a3"/>
          <w:i w:val="0"/>
          <w:color w:val="auto"/>
        </w:rPr>
        <w:softHyphen/>
        <w:t>ционально-освободительного движения в Индии. Представители этого крыла, их называли крайними, отражали интересы низших слоев торговой буржуазии, мелких предпринимателей, интелли</w:t>
      </w:r>
      <w:r w:rsidRPr="007E3B76">
        <w:rPr>
          <w:rStyle w:val="a3"/>
          <w:i w:val="0"/>
          <w:color w:val="auto"/>
        </w:rPr>
        <w:softHyphen/>
        <w:t>генции.</w:t>
      </w:r>
    </w:p>
    <w:p w:rsidR="007E3B76" w:rsidRPr="007E3B76" w:rsidRDefault="007E3B76" w:rsidP="007E3B76">
      <w:pPr>
        <w:widowControl w:val="0"/>
        <w:shd w:val="clear" w:color="auto" w:fill="FFFFFF"/>
        <w:tabs>
          <w:tab w:val="left" w:pos="9072"/>
        </w:tabs>
        <w:spacing w:line="0" w:lineRule="atLeast"/>
        <w:ind w:right="260" w:firstLine="284"/>
        <w:jc w:val="both"/>
        <w:rPr>
          <w:rStyle w:val="a3"/>
          <w:i w:val="0"/>
          <w:color w:val="auto"/>
        </w:rPr>
      </w:pPr>
      <w:r w:rsidRPr="007E3B76">
        <w:rPr>
          <w:rStyle w:val="a3"/>
          <w:i w:val="0"/>
          <w:color w:val="auto"/>
        </w:rPr>
        <w:t>В борьбе за дальнейшие реформы ИНК взяла на вооружение тактику, разработанную М. Ганди. Эта тактика предполагала про</w:t>
      </w:r>
      <w:r w:rsidRPr="007E3B76">
        <w:rPr>
          <w:rStyle w:val="a3"/>
          <w:i w:val="0"/>
          <w:color w:val="auto"/>
        </w:rPr>
        <w:softHyphen/>
        <w:t>ведение компаний гражданского неповиновения, означавших отказ сотрудничать с властями, но без применения насилия.</w:t>
      </w:r>
    </w:p>
    <w:p w:rsidR="007E3B76" w:rsidRPr="007E3B76" w:rsidRDefault="007E3B76" w:rsidP="007E3B76">
      <w:pPr>
        <w:widowControl w:val="0"/>
        <w:shd w:val="clear" w:color="auto" w:fill="FFFFFF"/>
        <w:tabs>
          <w:tab w:val="left" w:pos="9072"/>
        </w:tabs>
        <w:spacing w:line="0" w:lineRule="atLeast"/>
        <w:ind w:right="260" w:firstLine="284"/>
        <w:jc w:val="both"/>
        <w:rPr>
          <w:rStyle w:val="a3"/>
          <w:i w:val="0"/>
          <w:color w:val="auto"/>
        </w:rPr>
      </w:pPr>
      <w:r w:rsidRPr="007E3B76">
        <w:rPr>
          <w:rStyle w:val="a3"/>
          <w:i w:val="0"/>
          <w:color w:val="auto"/>
        </w:rPr>
        <w:t>В заключение необходимо отметить, что национально-освободительная борьба, революционные события в Китае и Ин</w:t>
      </w:r>
      <w:r w:rsidRPr="007E3B76">
        <w:rPr>
          <w:rStyle w:val="a3"/>
          <w:i w:val="0"/>
          <w:color w:val="auto"/>
        </w:rPr>
        <w:softHyphen/>
        <w:t xml:space="preserve">дии, в которых участвовали сотни миллионов человек, хотя </w:t>
      </w:r>
      <w:r w:rsidRPr="007E3B76">
        <w:rPr>
          <w:rStyle w:val="a3"/>
          <w:i w:val="0"/>
          <w:color w:val="auto"/>
        </w:rPr>
        <w:lastRenderedPageBreak/>
        <w:t>и не достигли цели освобождения от империалистического и феодаль</w:t>
      </w:r>
      <w:r w:rsidRPr="007E3B76">
        <w:rPr>
          <w:rStyle w:val="a3"/>
          <w:i w:val="0"/>
          <w:color w:val="auto"/>
        </w:rPr>
        <w:softHyphen/>
        <w:t xml:space="preserve">ного гнета, </w:t>
      </w:r>
      <w:proofErr w:type="gramStart"/>
      <w:r w:rsidRPr="007E3B76">
        <w:rPr>
          <w:rStyle w:val="a3"/>
          <w:i w:val="0"/>
          <w:color w:val="auto"/>
        </w:rPr>
        <w:t>но</w:t>
      </w:r>
      <w:proofErr w:type="gramEnd"/>
      <w:r w:rsidRPr="007E3B76">
        <w:rPr>
          <w:rStyle w:val="a3"/>
          <w:i w:val="0"/>
          <w:color w:val="auto"/>
        </w:rPr>
        <w:t xml:space="preserve"> тем не менее они имели большое значение для даль</w:t>
      </w:r>
      <w:r w:rsidRPr="007E3B76">
        <w:rPr>
          <w:rStyle w:val="a3"/>
          <w:i w:val="0"/>
          <w:color w:val="auto"/>
        </w:rPr>
        <w:softHyphen/>
        <w:t>нейшего освобождения Индии и Китая от колониальной зависимо</w:t>
      </w:r>
      <w:r w:rsidRPr="007E3B76">
        <w:rPr>
          <w:rStyle w:val="a3"/>
          <w:i w:val="0"/>
          <w:color w:val="auto"/>
        </w:rPr>
        <w:softHyphen/>
        <w:t>сти.</w:t>
      </w:r>
    </w:p>
    <w:p w:rsidR="00075916" w:rsidRDefault="00075916" w:rsidP="007E3B76">
      <w:pPr>
        <w:shd w:val="clear" w:color="auto" w:fill="FFFFFF"/>
        <w:jc w:val="both"/>
        <w:rPr>
          <w:rFonts w:eastAsia="Times New Roman"/>
          <w:b/>
          <w:bCs/>
          <w:u w:val="single"/>
          <w:lang w:eastAsia="ru-RU"/>
        </w:rPr>
      </w:pPr>
    </w:p>
    <w:p w:rsidR="00075916" w:rsidRDefault="00075916" w:rsidP="007E3B76">
      <w:pPr>
        <w:shd w:val="clear" w:color="auto" w:fill="FFFFFF"/>
        <w:jc w:val="both"/>
        <w:rPr>
          <w:rFonts w:eastAsia="Times New Roman"/>
          <w:b/>
          <w:bCs/>
          <w:u w:val="single"/>
          <w:lang w:eastAsia="ru-RU"/>
        </w:rPr>
      </w:pPr>
    </w:p>
    <w:p w:rsidR="007E3B76" w:rsidRPr="007E3B76" w:rsidRDefault="007E3B76" w:rsidP="007E3B76">
      <w:pPr>
        <w:shd w:val="clear" w:color="auto" w:fill="FFFFFF"/>
        <w:jc w:val="both"/>
        <w:rPr>
          <w:rFonts w:eastAsia="Times New Roman"/>
          <w:lang w:eastAsia="ru-RU"/>
        </w:rPr>
      </w:pPr>
      <w:r w:rsidRPr="007E3B76">
        <w:rPr>
          <w:rFonts w:eastAsia="Times New Roman"/>
          <w:b/>
          <w:bCs/>
          <w:u w:val="single"/>
          <w:lang w:eastAsia="ru-RU"/>
        </w:rPr>
        <w:t xml:space="preserve">Япония: </w:t>
      </w:r>
      <w:proofErr w:type="spellStart"/>
      <w:r w:rsidRPr="007E3B76">
        <w:rPr>
          <w:rFonts w:eastAsia="Times New Roman"/>
          <w:b/>
          <w:bCs/>
          <w:u w:val="single"/>
          <w:lang w:eastAsia="ru-RU"/>
        </w:rPr>
        <w:t>опып</w:t>
      </w:r>
      <w:proofErr w:type="spellEnd"/>
      <w:r w:rsidRPr="007E3B76">
        <w:rPr>
          <w:rFonts w:eastAsia="Times New Roman"/>
          <w:b/>
          <w:bCs/>
          <w:u w:val="single"/>
          <w:lang w:eastAsia="ru-RU"/>
        </w:rPr>
        <w:t xml:space="preserve"> модернизации</w:t>
      </w:r>
    </w:p>
    <w:p w:rsidR="00075916" w:rsidRDefault="00075916" w:rsidP="00075916">
      <w:pPr>
        <w:shd w:val="clear" w:color="auto" w:fill="FFFFFF"/>
        <w:ind w:firstLine="708"/>
        <w:jc w:val="both"/>
        <w:rPr>
          <w:rFonts w:eastAsia="Times New Roman"/>
          <w:lang w:eastAsia="ru-RU"/>
        </w:rPr>
      </w:pPr>
      <w:r>
        <w:rPr>
          <w:rFonts w:eastAsia="Times New Roman"/>
          <w:lang w:eastAsia="ru-RU"/>
        </w:rPr>
        <w:t xml:space="preserve">Самостоятельная работа учащихся с текстом учебника: </w:t>
      </w:r>
    </w:p>
    <w:p w:rsidR="007E3B76" w:rsidRPr="007E3B76" w:rsidRDefault="007E3B76" w:rsidP="00075916">
      <w:pPr>
        <w:shd w:val="clear" w:color="auto" w:fill="FFFFFF"/>
        <w:ind w:firstLine="708"/>
        <w:jc w:val="both"/>
        <w:rPr>
          <w:rFonts w:eastAsia="Times New Roman"/>
          <w:lang w:eastAsia="ru-RU"/>
        </w:rPr>
      </w:pPr>
      <w:r w:rsidRPr="007E3B76">
        <w:rPr>
          <w:rFonts w:eastAsia="Times New Roman"/>
          <w:lang w:eastAsia="ru-RU"/>
        </w:rPr>
        <w:t xml:space="preserve">Поддержка со стороны европейских держав окончательно дискредитировала режим </w:t>
      </w:r>
      <w:proofErr w:type="spellStart"/>
      <w:r w:rsidRPr="007E3B76">
        <w:rPr>
          <w:rFonts w:eastAsia="Times New Roman"/>
          <w:lang w:eastAsia="ru-RU"/>
        </w:rPr>
        <w:t>ce</w:t>
      </w:r>
      <w:proofErr w:type="gramStart"/>
      <w:r w:rsidRPr="007E3B76">
        <w:rPr>
          <w:rFonts w:eastAsia="Times New Roman"/>
          <w:lang w:eastAsia="ru-RU"/>
        </w:rPr>
        <w:t>г</w:t>
      </w:r>
      <w:proofErr w:type="gramEnd"/>
      <w:r w:rsidRPr="007E3B76">
        <w:rPr>
          <w:rFonts w:eastAsia="Times New Roman"/>
          <w:lang w:eastAsia="ru-RU"/>
        </w:rPr>
        <w:t>yнaтa</w:t>
      </w:r>
      <w:proofErr w:type="spellEnd"/>
      <w:r w:rsidRPr="007E3B76">
        <w:rPr>
          <w:rFonts w:eastAsia="Times New Roman"/>
          <w:lang w:eastAsia="ru-RU"/>
        </w:rPr>
        <w:t xml:space="preserve">. В 1867 г. </w:t>
      </w:r>
      <w:proofErr w:type="spellStart"/>
      <w:r w:rsidRPr="007E3B76">
        <w:rPr>
          <w:rFonts w:eastAsia="Times New Roman"/>
          <w:lang w:eastAsia="ru-RU"/>
        </w:rPr>
        <w:t>ce</w:t>
      </w:r>
      <w:proofErr w:type="gramStart"/>
      <w:r w:rsidRPr="007E3B76">
        <w:rPr>
          <w:rFonts w:eastAsia="Times New Roman"/>
          <w:lang w:eastAsia="ru-RU"/>
        </w:rPr>
        <w:t>г</w:t>
      </w:r>
      <w:proofErr w:type="gramEnd"/>
      <w:r w:rsidRPr="007E3B76">
        <w:rPr>
          <w:rFonts w:eastAsia="Times New Roman"/>
          <w:lang w:eastAsia="ru-RU"/>
        </w:rPr>
        <w:t>yн</w:t>
      </w:r>
      <w:proofErr w:type="spellEnd"/>
      <w:r w:rsidRPr="007E3B76">
        <w:rPr>
          <w:rFonts w:eastAsia="Times New Roman"/>
          <w:lang w:eastAsia="ru-RU"/>
        </w:rPr>
        <w:t xml:space="preserve"> по требованию крупнейших кланов передал власть императору - 15-летнему </w:t>
      </w:r>
      <w:proofErr w:type="spellStart"/>
      <w:r w:rsidRPr="007E3B76">
        <w:rPr>
          <w:rFonts w:eastAsia="Times New Roman"/>
          <w:lang w:eastAsia="ru-RU"/>
        </w:rPr>
        <w:t>Муцухито</w:t>
      </w:r>
      <w:proofErr w:type="spellEnd"/>
      <w:r w:rsidRPr="007E3B76">
        <w:rPr>
          <w:rFonts w:eastAsia="Times New Roman"/>
          <w:lang w:eastAsia="ru-RU"/>
        </w:rPr>
        <w:t xml:space="preserve"> (</w:t>
      </w:r>
      <w:proofErr w:type="spellStart"/>
      <w:r w:rsidRPr="007E3B76">
        <w:rPr>
          <w:rFonts w:eastAsia="Times New Roman"/>
          <w:lang w:eastAsia="ru-RU"/>
        </w:rPr>
        <w:t>Мэйдзи</w:t>
      </w:r>
      <w:proofErr w:type="spellEnd"/>
      <w:r w:rsidRPr="007E3B76">
        <w:rPr>
          <w:rFonts w:eastAsia="Times New Roman"/>
          <w:lang w:eastAsia="ru-RU"/>
        </w:rPr>
        <w:t>, 1867-1912). </w:t>
      </w:r>
    </w:p>
    <w:p w:rsidR="007E3B76" w:rsidRDefault="007E3B76" w:rsidP="007E3B76">
      <w:pPr>
        <w:shd w:val="clear" w:color="auto" w:fill="FFFFFF"/>
        <w:jc w:val="both"/>
        <w:rPr>
          <w:rFonts w:eastAsia="Times New Roman"/>
          <w:lang w:eastAsia="ru-RU"/>
        </w:rPr>
      </w:pPr>
      <w:r w:rsidRPr="007E3B76">
        <w:rPr>
          <w:rFonts w:eastAsia="Times New Roman"/>
          <w:lang w:eastAsia="ru-RU"/>
        </w:rPr>
        <w:t xml:space="preserve">Значимость событий 1863- 1869 </w:t>
      </w:r>
      <w:proofErr w:type="spellStart"/>
      <w:proofErr w:type="gramStart"/>
      <w:r w:rsidRPr="007E3B76">
        <w:rPr>
          <w:rFonts w:eastAsia="Times New Roman"/>
          <w:lang w:eastAsia="ru-RU"/>
        </w:rPr>
        <w:t>гг</w:t>
      </w:r>
      <w:proofErr w:type="spellEnd"/>
      <w:proofErr w:type="gramEnd"/>
      <w:r w:rsidRPr="007E3B76">
        <w:rPr>
          <w:rFonts w:eastAsia="Times New Roman"/>
          <w:lang w:eastAsia="ru-RU"/>
        </w:rPr>
        <w:t xml:space="preserve">, в Японии, получивших название реставрации (восстановления полновластия императора) </w:t>
      </w:r>
      <w:proofErr w:type="spellStart"/>
      <w:r w:rsidRPr="007E3B76">
        <w:rPr>
          <w:rFonts w:eastAsia="Times New Roman"/>
          <w:lang w:eastAsia="ru-RU"/>
        </w:rPr>
        <w:t>Мэйдзи</w:t>
      </w:r>
      <w:proofErr w:type="spellEnd"/>
      <w:r w:rsidRPr="007E3B76">
        <w:rPr>
          <w:rFonts w:eastAsia="Times New Roman"/>
          <w:lang w:eastAsia="ru-RU"/>
        </w:rPr>
        <w:t>, состояла в следующем.</w:t>
      </w:r>
    </w:p>
    <w:p w:rsidR="00075916" w:rsidRPr="00075916" w:rsidRDefault="00075916" w:rsidP="007E3B76">
      <w:pPr>
        <w:shd w:val="clear" w:color="auto" w:fill="FFFFFF"/>
        <w:jc w:val="both"/>
        <w:rPr>
          <w:rFonts w:eastAsia="Times New Roman"/>
          <w:b/>
          <w:lang w:eastAsia="ru-RU"/>
        </w:rPr>
      </w:pPr>
      <w:r w:rsidRPr="00075916">
        <w:rPr>
          <w:rFonts w:eastAsia="Times New Roman"/>
          <w:b/>
          <w:lang w:eastAsia="ru-RU"/>
        </w:rPr>
        <w:t>Выводы делают учащиеся:</w:t>
      </w:r>
    </w:p>
    <w:p w:rsidR="007E3B76" w:rsidRPr="007E3B76" w:rsidRDefault="007E3B76" w:rsidP="007E3B76">
      <w:pPr>
        <w:shd w:val="clear" w:color="auto" w:fill="FFFFFF"/>
        <w:jc w:val="both"/>
        <w:rPr>
          <w:rFonts w:eastAsia="Times New Roman"/>
          <w:lang w:eastAsia="ru-RU"/>
        </w:rPr>
      </w:pPr>
      <w:proofErr w:type="spellStart"/>
      <w:r w:rsidRPr="007E3B76">
        <w:rPr>
          <w:rFonts w:eastAsia="Times New Roman"/>
          <w:i/>
          <w:iCs/>
          <w:lang w:eastAsia="ru-RU"/>
        </w:rPr>
        <w:t>Bo-</w:t>
      </w:r>
      <w:proofErr w:type="gramStart"/>
      <w:r w:rsidRPr="007E3B76">
        <w:rPr>
          <w:rFonts w:eastAsia="Times New Roman"/>
          <w:i/>
          <w:iCs/>
          <w:lang w:eastAsia="ru-RU"/>
        </w:rPr>
        <w:t>п</w:t>
      </w:r>
      <w:proofErr w:type="gramEnd"/>
      <w:r w:rsidRPr="007E3B76">
        <w:rPr>
          <w:rFonts w:eastAsia="Times New Roman"/>
          <w:i/>
          <w:iCs/>
          <w:lang w:eastAsia="ru-RU"/>
        </w:rPr>
        <w:t>epвыx</w:t>
      </w:r>
      <w:proofErr w:type="spellEnd"/>
      <w:r w:rsidRPr="007E3B76">
        <w:rPr>
          <w:rFonts w:eastAsia="Times New Roman"/>
          <w:lang w:eastAsia="ru-RU"/>
        </w:rPr>
        <w:t>, обострение внутренних противоречий содействовало тому, что сложилась широкая коалиция сил, от феодальных князей до крестьянства, которых объединило стремление к сохранению независимости Японии и изгнанию иностранцев. </w:t>
      </w:r>
    </w:p>
    <w:p w:rsidR="007E3B76" w:rsidRPr="007E3B76" w:rsidRDefault="007E3B76" w:rsidP="007E3B76">
      <w:pPr>
        <w:shd w:val="clear" w:color="auto" w:fill="FFFFFF"/>
        <w:jc w:val="both"/>
        <w:rPr>
          <w:rFonts w:eastAsia="Times New Roman"/>
          <w:lang w:eastAsia="ru-RU"/>
        </w:rPr>
      </w:pPr>
      <w:proofErr w:type="spellStart"/>
      <w:r w:rsidRPr="007E3B76">
        <w:rPr>
          <w:rFonts w:eastAsia="Times New Roman"/>
          <w:i/>
          <w:iCs/>
          <w:lang w:eastAsia="ru-RU"/>
        </w:rPr>
        <w:t>Bo-</w:t>
      </w:r>
      <w:proofErr w:type="gramStart"/>
      <w:r w:rsidRPr="007E3B76">
        <w:rPr>
          <w:rFonts w:eastAsia="Times New Roman"/>
          <w:i/>
          <w:iCs/>
          <w:lang w:eastAsia="ru-RU"/>
        </w:rPr>
        <w:t>вт</w:t>
      </w:r>
      <w:proofErr w:type="gramEnd"/>
      <w:r w:rsidRPr="007E3B76">
        <w:rPr>
          <w:rFonts w:eastAsia="Times New Roman"/>
          <w:i/>
          <w:iCs/>
          <w:lang w:eastAsia="ru-RU"/>
        </w:rPr>
        <w:t>opыx</w:t>
      </w:r>
      <w:proofErr w:type="spellEnd"/>
      <w:r w:rsidRPr="007E3B76">
        <w:rPr>
          <w:rFonts w:eastAsia="Times New Roman"/>
          <w:lang w:eastAsia="ru-RU"/>
        </w:rPr>
        <w:t xml:space="preserve">, модернизация и реформы в Японии развивались на основе компромисса между сторонниками сохранения традиционных укладов и модернизации. Первые очень быстро пришли к пониманию </w:t>
      </w:r>
      <w:proofErr w:type="spellStart"/>
      <w:r w:rsidRPr="007E3B76">
        <w:rPr>
          <w:rFonts w:eastAsia="Times New Roman"/>
          <w:lang w:eastAsia="ru-RU"/>
        </w:rPr>
        <w:t>т</w:t>
      </w:r>
      <w:proofErr w:type="gramStart"/>
      <w:r w:rsidRPr="007E3B76">
        <w:rPr>
          <w:rFonts w:eastAsia="Times New Roman"/>
          <w:lang w:eastAsia="ru-RU"/>
        </w:rPr>
        <w:t>o</w:t>
      </w:r>
      <w:proofErr w:type="gramEnd"/>
      <w:r w:rsidRPr="007E3B76">
        <w:rPr>
          <w:rFonts w:eastAsia="Times New Roman"/>
          <w:lang w:eastAsia="ru-RU"/>
        </w:rPr>
        <w:t>гo</w:t>
      </w:r>
      <w:proofErr w:type="spellEnd"/>
      <w:r w:rsidRPr="007E3B76">
        <w:rPr>
          <w:rFonts w:eastAsia="Times New Roman"/>
          <w:lang w:eastAsia="ru-RU"/>
        </w:rPr>
        <w:t>, что сохранить самобытность культуры японского общества невозможно без изучения и освоения европейской и американской науки и техники, создания европейского типа системы образования. Были найдены такие формы осуществления процесса модернизации, которые лишь при крайней необходимости меняли привычные формы жизни и быта основной массы населения</w:t>
      </w:r>
    </w:p>
    <w:p w:rsidR="007E3B76" w:rsidRPr="007E3B76" w:rsidRDefault="007E3B76" w:rsidP="007E3B76">
      <w:pPr>
        <w:shd w:val="clear" w:color="auto" w:fill="FFFFFF"/>
        <w:jc w:val="both"/>
        <w:rPr>
          <w:rFonts w:eastAsia="Times New Roman"/>
          <w:lang w:eastAsia="ru-RU"/>
        </w:rPr>
      </w:pPr>
      <w:proofErr w:type="spellStart"/>
      <w:proofErr w:type="gramStart"/>
      <w:r w:rsidRPr="007E3B76">
        <w:rPr>
          <w:rFonts w:eastAsia="Times New Roman"/>
          <w:i/>
          <w:iCs/>
          <w:lang w:eastAsia="ru-RU"/>
        </w:rPr>
        <w:t>B</w:t>
      </w:r>
      <w:proofErr w:type="gramEnd"/>
      <w:r w:rsidRPr="007E3B76">
        <w:rPr>
          <w:rFonts w:eastAsia="Times New Roman"/>
          <w:i/>
          <w:iCs/>
          <w:lang w:eastAsia="ru-RU"/>
        </w:rPr>
        <w:t>-тpeтьиx</w:t>
      </w:r>
      <w:proofErr w:type="spellEnd"/>
      <w:r w:rsidRPr="007E3B76">
        <w:rPr>
          <w:rFonts w:eastAsia="Times New Roman"/>
          <w:lang w:eastAsia="ru-RU"/>
        </w:rPr>
        <w:t xml:space="preserve">, сторонникам модернизации удалось избежать </w:t>
      </w:r>
      <w:proofErr w:type="spellStart"/>
      <w:r w:rsidRPr="007E3B76">
        <w:rPr>
          <w:rFonts w:eastAsia="Times New Roman"/>
          <w:lang w:eastAsia="ru-RU"/>
        </w:rPr>
        <w:t>прямогo</w:t>
      </w:r>
      <w:proofErr w:type="spellEnd"/>
      <w:r w:rsidRPr="007E3B76">
        <w:rPr>
          <w:rFonts w:eastAsia="Times New Roman"/>
          <w:lang w:eastAsia="ru-RU"/>
        </w:rPr>
        <w:t xml:space="preserve"> столкновения с иностранными державами, Япония вплоть до истечения срока действия неравноправных соглашений выполняла их условия. Ей удалось использовать соперничество между державами. Так, Англия еще до победы юго-западных княжеств начала продавать им оружие. </w:t>
      </w:r>
    </w:p>
    <w:p w:rsidR="007E3B76" w:rsidRPr="007E3B76" w:rsidRDefault="007E3B76" w:rsidP="007E3B76">
      <w:pPr>
        <w:shd w:val="clear" w:color="auto" w:fill="FFFFFF"/>
        <w:jc w:val="both"/>
        <w:rPr>
          <w:rFonts w:eastAsia="Times New Roman"/>
          <w:lang w:eastAsia="ru-RU"/>
        </w:rPr>
      </w:pPr>
      <w:r w:rsidRPr="007E3B76">
        <w:rPr>
          <w:rFonts w:eastAsia="Times New Roman"/>
          <w:lang w:eastAsia="ru-RU"/>
        </w:rPr>
        <w:t>Япония стала парламентской, централизованной монархией во главе с императором. Государственной религией вместо буддизма, ориентирующего на покорность судьбе, был объявлен </w:t>
      </w:r>
      <w:r w:rsidRPr="007E3B76">
        <w:rPr>
          <w:rFonts w:eastAsia="Times New Roman"/>
          <w:i/>
          <w:iCs/>
          <w:lang w:eastAsia="ru-RU"/>
        </w:rPr>
        <w:t>синтоизм</w:t>
      </w:r>
      <w:r w:rsidRPr="007E3B76">
        <w:rPr>
          <w:rFonts w:eastAsia="Times New Roman"/>
          <w:lang w:eastAsia="ru-RU"/>
        </w:rPr>
        <w:t xml:space="preserve">, </w:t>
      </w:r>
      <w:proofErr w:type="spellStart"/>
      <w:r w:rsidRPr="007E3B76">
        <w:rPr>
          <w:rFonts w:eastAsia="Times New Roman"/>
          <w:lang w:eastAsia="ru-RU"/>
        </w:rPr>
        <w:t>т</w:t>
      </w:r>
      <w:proofErr w:type="gramStart"/>
      <w:r w:rsidRPr="007E3B76">
        <w:rPr>
          <w:rFonts w:eastAsia="Times New Roman"/>
          <w:lang w:eastAsia="ru-RU"/>
        </w:rPr>
        <w:t>pa</w:t>
      </w:r>
      <w:proofErr w:type="gramEnd"/>
      <w:r w:rsidRPr="007E3B76">
        <w:rPr>
          <w:rFonts w:eastAsia="Times New Roman"/>
          <w:lang w:eastAsia="ru-RU"/>
        </w:rPr>
        <w:t>диционно</w:t>
      </w:r>
      <w:proofErr w:type="spellEnd"/>
      <w:r w:rsidRPr="007E3B76">
        <w:rPr>
          <w:rFonts w:eastAsia="Times New Roman"/>
          <w:lang w:eastAsia="ru-RU"/>
        </w:rPr>
        <w:t xml:space="preserve"> японский культ богини Солнца, восходящий к временам язычества. Синтоизм, обожествляющий императора, стал символом пробуждающегося национального самосознания. Согласно конституции 1889 г. император объявлялся верховным главнокомандующим, он принимал законы, назначал всех должностных лиц, ответственных только перед ним. Император также определял состав верхней палаты парламента, в которую входили в основном представители знати. Нижняя палата избиралась, но система цензов </w:t>
      </w:r>
      <w:proofErr w:type="spellStart"/>
      <w:r w:rsidRPr="007E3B76">
        <w:rPr>
          <w:rFonts w:eastAsia="Times New Roman"/>
          <w:lang w:eastAsia="ru-RU"/>
        </w:rPr>
        <w:t>ог</w:t>
      </w:r>
      <w:proofErr w:type="gramStart"/>
      <w:r w:rsidRPr="007E3B76">
        <w:rPr>
          <w:rFonts w:eastAsia="Times New Roman"/>
          <w:lang w:eastAsia="ru-RU"/>
        </w:rPr>
        <w:t>p</w:t>
      </w:r>
      <w:proofErr w:type="gramEnd"/>
      <w:r w:rsidRPr="007E3B76">
        <w:rPr>
          <w:rFonts w:eastAsia="Times New Roman"/>
          <w:lang w:eastAsia="ru-RU"/>
        </w:rPr>
        <w:t>аничивала</w:t>
      </w:r>
      <w:proofErr w:type="spellEnd"/>
      <w:r w:rsidRPr="007E3B76">
        <w:rPr>
          <w:rFonts w:eastAsia="Times New Roman"/>
          <w:lang w:eastAsia="ru-RU"/>
        </w:rPr>
        <w:t xml:space="preserve"> число избирателей примерно 1 % населения.</w:t>
      </w:r>
    </w:p>
    <w:p w:rsidR="007E3B76" w:rsidRPr="007E3B76" w:rsidRDefault="007E3B76" w:rsidP="007E3B76">
      <w:pPr>
        <w:shd w:val="clear" w:color="auto" w:fill="FFFFFF"/>
        <w:jc w:val="both"/>
        <w:rPr>
          <w:rFonts w:eastAsia="Times New Roman"/>
          <w:lang w:eastAsia="ru-RU"/>
        </w:rPr>
      </w:pPr>
      <w:r w:rsidRPr="007E3B76">
        <w:rPr>
          <w:rFonts w:eastAsia="Times New Roman"/>
          <w:lang w:eastAsia="ru-RU"/>
        </w:rPr>
        <w:t>Сословный строй сохранился, но как дань традиции, поскольку всем слоям населения было разрешено заниматься любой деятельностью. С введением всеобщей воинской повинности служба в армии перестала быть исключительной привилегией самураев. Административная реформа покончила с делением страны на княжества. Вводилась единая денежная система, отменялись внутренние таможенные пошлины, а также феодальные, внеэкономические формы эксплуатации крестьянства.</w:t>
      </w:r>
    </w:p>
    <w:p w:rsidR="00075916" w:rsidRDefault="00075916" w:rsidP="007E3B76">
      <w:pPr>
        <w:widowControl w:val="0"/>
        <w:shd w:val="clear" w:color="auto" w:fill="FFFFFF"/>
        <w:tabs>
          <w:tab w:val="left" w:pos="9214"/>
        </w:tabs>
        <w:spacing w:line="0" w:lineRule="atLeast"/>
        <w:ind w:right="260" w:firstLine="284"/>
        <w:jc w:val="both"/>
        <w:rPr>
          <w:rFonts w:eastAsia="Times New Roman"/>
          <w:lang w:eastAsia="ru-RU"/>
        </w:rPr>
      </w:pPr>
    </w:p>
    <w:p w:rsidR="007E3B76" w:rsidRDefault="007E3B76" w:rsidP="007E3B76">
      <w:pPr>
        <w:widowControl w:val="0"/>
        <w:shd w:val="clear" w:color="auto" w:fill="FFFFFF"/>
        <w:tabs>
          <w:tab w:val="left" w:pos="9214"/>
        </w:tabs>
        <w:spacing w:line="0" w:lineRule="atLeast"/>
        <w:ind w:right="260" w:firstLine="284"/>
        <w:jc w:val="both"/>
        <w:rPr>
          <w:rStyle w:val="a3"/>
          <w:b/>
          <w:i w:val="0"/>
          <w:color w:val="auto"/>
        </w:rPr>
      </w:pPr>
      <w:r>
        <w:rPr>
          <w:rStyle w:val="a3"/>
          <w:b/>
          <w:i w:val="0"/>
          <w:color w:val="auto"/>
        </w:rPr>
        <w:t>Рефлексия.</w:t>
      </w:r>
    </w:p>
    <w:p w:rsidR="007E3B76" w:rsidRPr="007E3B76" w:rsidRDefault="007E3B76" w:rsidP="007E3B76">
      <w:pPr>
        <w:widowControl w:val="0"/>
        <w:shd w:val="clear" w:color="auto" w:fill="FFFFFF"/>
        <w:tabs>
          <w:tab w:val="left" w:pos="9214"/>
        </w:tabs>
        <w:spacing w:line="0" w:lineRule="atLeast"/>
        <w:ind w:right="260" w:firstLine="284"/>
        <w:jc w:val="both"/>
        <w:rPr>
          <w:rStyle w:val="a3"/>
          <w:b/>
          <w:i w:val="0"/>
          <w:color w:val="auto"/>
        </w:rPr>
      </w:pPr>
      <w:r w:rsidRPr="007E3B76">
        <w:rPr>
          <w:rStyle w:val="a3"/>
          <w:b/>
          <w:i w:val="0"/>
          <w:color w:val="auto"/>
        </w:rPr>
        <w:t xml:space="preserve">Закрепление изученного материала </w:t>
      </w:r>
      <w:r w:rsidRPr="007E3B76">
        <w:rPr>
          <w:rStyle w:val="a3"/>
          <w:i w:val="0"/>
          <w:color w:val="auto"/>
        </w:rPr>
        <w:t>можно провести по вопросам учебника.</w:t>
      </w:r>
    </w:p>
    <w:p w:rsidR="007E3B76" w:rsidRPr="007E3B76" w:rsidRDefault="007E3B76" w:rsidP="007E3B76">
      <w:pPr>
        <w:widowControl w:val="0"/>
        <w:shd w:val="clear" w:color="auto" w:fill="FFFFFF"/>
        <w:tabs>
          <w:tab w:val="left" w:pos="9214"/>
        </w:tabs>
        <w:spacing w:line="0" w:lineRule="atLeast"/>
        <w:ind w:right="260" w:firstLine="284"/>
        <w:jc w:val="both"/>
        <w:rPr>
          <w:rStyle w:val="a3"/>
          <w:i w:val="0"/>
          <w:color w:val="auto"/>
        </w:rPr>
      </w:pPr>
      <w:r w:rsidRPr="007E3B76">
        <w:rPr>
          <w:rStyle w:val="a3"/>
          <w:i w:val="0"/>
          <w:color w:val="auto"/>
        </w:rPr>
        <w:t>В заключение для обсуждения можно также вынести два во</w:t>
      </w:r>
      <w:r w:rsidRPr="007E3B76">
        <w:rPr>
          <w:rStyle w:val="a3"/>
          <w:i w:val="0"/>
          <w:color w:val="auto"/>
        </w:rPr>
        <w:softHyphen/>
        <w:t>проса:</w:t>
      </w:r>
    </w:p>
    <w:p w:rsidR="007E3B76" w:rsidRPr="007E3B76" w:rsidRDefault="007E3B76" w:rsidP="007E3B76">
      <w:pPr>
        <w:widowControl w:val="0"/>
        <w:numPr>
          <w:ilvl w:val="0"/>
          <w:numId w:val="3"/>
        </w:numPr>
        <w:shd w:val="clear" w:color="auto" w:fill="FFFFFF"/>
        <w:tabs>
          <w:tab w:val="left" w:pos="826"/>
          <w:tab w:val="left" w:pos="9214"/>
        </w:tabs>
        <w:autoSpaceDE w:val="0"/>
        <w:autoSpaceDN w:val="0"/>
        <w:adjustRightInd w:val="0"/>
        <w:spacing w:line="0" w:lineRule="atLeast"/>
        <w:ind w:right="260" w:firstLine="284"/>
        <w:jc w:val="both"/>
        <w:rPr>
          <w:rStyle w:val="a3"/>
          <w:i w:val="0"/>
          <w:color w:val="auto"/>
        </w:rPr>
      </w:pPr>
      <w:r w:rsidRPr="007E3B76">
        <w:rPr>
          <w:rStyle w:val="a3"/>
          <w:i w:val="0"/>
          <w:color w:val="auto"/>
        </w:rPr>
        <w:t>Как была сформирована колониальная система?</w:t>
      </w:r>
    </w:p>
    <w:p w:rsidR="007E3B76" w:rsidRPr="007E3B76" w:rsidRDefault="007E3B76" w:rsidP="007E3B76">
      <w:pPr>
        <w:widowControl w:val="0"/>
        <w:numPr>
          <w:ilvl w:val="0"/>
          <w:numId w:val="3"/>
        </w:numPr>
        <w:shd w:val="clear" w:color="auto" w:fill="FFFFFF"/>
        <w:tabs>
          <w:tab w:val="left" w:pos="826"/>
          <w:tab w:val="left" w:pos="9214"/>
        </w:tabs>
        <w:autoSpaceDE w:val="0"/>
        <w:autoSpaceDN w:val="0"/>
        <w:adjustRightInd w:val="0"/>
        <w:spacing w:line="0" w:lineRule="atLeast"/>
        <w:ind w:right="260" w:firstLine="284"/>
        <w:jc w:val="both"/>
        <w:rPr>
          <w:rStyle w:val="a3"/>
          <w:i w:val="0"/>
          <w:color w:val="auto"/>
        </w:rPr>
      </w:pPr>
      <w:r w:rsidRPr="007E3B76">
        <w:rPr>
          <w:rStyle w:val="a3"/>
          <w:i w:val="0"/>
          <w:color w:val="auto"/>
        </w:rPr>
        <w:t>Как происходила модернизация цивилизаций Востока?</w:t>
      </w:r>
    </w:p>
    <w:p w:rsidR="00075916" w:rsidRDefault="00075916" w:rsidP="007E3B76">
      <w:pPr>
        <w:widowControl w:val="0"/>
        <w:shd w:val="clear" w:color="auto" w:fill="FFFFFF"/>
        <w:tabs>
          <w:tab w:val="left" w:pos="7513"/>
        </w:tabs>
        <w:spacing w:line="0" w:lineRule="atLeast"/>
        <w:ind w:right="260" w:firstLine="284"/>
        <w:jc w:val="both"/>
        <w:rPr>
          <w:rStyle w:val="a3"/>
          <w:i w:val="0"/>
          <w:color w:val="auto"/>
        </w:rPr>
      </w:pPr>
    </w:p>
    <w:p w:rsidR="007E3B76" w:rsidRPr="007E3B76" w:rsidRDefault="007E3B76" w:rsidP="007E3B76">
      <w:pPr>
        <w:widowControl w:val="0"/>
        <w:shd w:val="clear" w:color="auto" w:fill="FFFFFF"/>
        <w:tabs>
          <w:tab w:val="left" w:pos="7513"/>
        </w:tabs>
        <w:spacing w:line="0" w:lineRule="atLeast"/>
        <w:ind w:right="260" w:firstLine="284"/>
        <w:jc w:val="both"/>
        <w:rPr>
          <w:rStyle w:val="a3"/>
          <w:i w:val="0"/>
          <w:color w:val="auto"/>
        </w:rPr>
      </w:pPr>
      <w:r w:rsidRPr="007E3B76">
        <w:rPr>
          <w:rStyle w:val="a3"/>
          <w:i w:val="0"/>
          <w:color w:val="auto"/>
        </w:rPr>
        <w:t>РАБОТА С ОСНОВНЫМИ ПОНЯТИЯМИ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26"/>
        <w:gridCol w:w="8647"/>
      </w:tblGrid>
      <w:tr w:rsidR="007E3B76" w:rsidRPr="007E3B76" w:rsidTr="004141C1">
        <w:tc>
          <w:tcPr>
            <w:tcW w:w="1526" w:type="dxa"/>
          </w:tcPr>
          <w:p w:rsidR="007E3B76" w:rsidRPr="007E3B76" w:rsidRDefault="007E3B76" w:rsidP="004141C1">
            <w:pPr>
              <w:widowControl w:val="0"/>
              <w:tabs>
                <w:tab w:val="left" w:pos="11057"/>
              </w:tabs>
              <w:spacing w:line="0" w:lineRule="atLeast"/>
              <w:ind w:right="260"/>
              <w:jc w:val="both"/>
              <w:rPr>
                <w:rStyle w:val="a3"/>
                <w:i w:val="0"/>
                <w:color w:val="auto"/>
              </w:rPr>
            </w:pPr>
            <w:r w:rsidRPr="007E3B76">
              <w:rPr>
                <w:rStyle w:val="a3"/>
                <w:i w:val="0"/>
                <w:color w:val="auto"/>
              </w:rPr>
              <w:t>Колония</w:t>
            </w:r>
          </w:p>
        </w:tc>
        <w:tc>
          <w:tcPr>
            <w:tcW w:w="8647" w:type="dxa"/>
          </w:tcPr>
          <w:p w:rsidR="007E3B76" w:rsidRPr="007E3B76" w:rsidRDefault="007E3B76" w:rsidP="004141C1">
            <w:pPr>
              <w:widowControl w:val="0"/>
              <w:tabs>
                <w:tab w:val="left" w:pos="11057"/>
              </w:tabs>
              <w:spacing w:line="0" w:lineRule="atLeast"/>
              <w:ind w:right="260" w:firstLine="284"/>
              <w:jc w:val="both"/>
              <w:rPr>
                <w:rStyle w:val="a3"/>
                <w:i w:val="0"/>
                <w:color w:val="auto"/>
              </w:rPr>
            </w:pPr>
            <w:r w:rsidRPr="007E3B76">
              <w:rPr>
                <w:rStyle w:val="a3"/>
                <w:i w:val="0"/>
                <w:color w:val="auto"/>
              </w:rPr>
              <w:t>Страна, лишенная политической и экономической самостоятельности, находящаяся под властью како</w:t>
            </w:r>
            <w:r w:rsidRPr="007E3B76">
              <w:rPr>
                <w:rStyle w:val="a3"/>
                <w:i w:val="0"/>
                <w:color w:val="auto"/>
              </w:rPr>
              <w:softHyphen/>
              <w:t>го-либо государства (метрополии).</w:t>
            </w:r>
          </w:p>
        </w:tc>
      </w:tr>
      <w:tr w:rsidR="007E3B76" w:rsidRPr="007E3B76" w:rsidTr="004141C1">
        <w:tc>
          <w:tcPr>
            <w:tcW w:w="1526" w:type="dxa"/>
          </w:tcPr>
          <w:p w:rsidR="007E3B76" w:rsidRPr="007E3B76" w:rsidRDefault="007E3B76" w:rsidP="004141C1">
            <w:pPr>
              <w:widowControl w:val="0"/>
              <w:tabs>
                <w:tab w:val="left" w:pos="11057"/>
              </w:tabs>
              <w:spacing w:line="0" w:lineRule="atLeast"/>
              <w:ind w:right="260"/>
              <w:jc w:val="both"/>
              <w:rPr>
                <w:rStyle w:val="a3"/>
                <w:i w:val="0"/>
                <w:color w:val="auto"/>
              </w:rPr>
            </w:pPr>
            <w:r w:rsidRPr="007E3B76">
              <w:rPr>
                <w:rStyle w:val="a3"/>
                <w:i w:val="0"/>
                <w:color w:val="auto"/>
              </w:rPr>
              <w:t>Метрополия</w:t>
            </w:r>
          </w:p>
        </w:tc>
        <w:tc>
          <w:tcPr>
            <w:tcW w:w="8647" w:type="dxa"/>
          </w:tcPr>
          <w:p w:rsidR="007E3B76" w:rsidRPr="007E3B76" w:rsidRDefault="007E3B76" w:rsidP="004141C1">
            <w:pPr>
              <w:widowControl w:val="0"/>
              <w:tabs>
                <w:tab w:val="left" w:pos="11057"/>
              </w:tabs>
              <w:spacing w:line="0" w:lineRule="atLeast"/>
              <w:ind w:right="260" w:firstLine="284"/>
              <w:jc w:val="both"/>
              <w:rPr>
                <w:rStyle w:val="a3"/>
                <w:i w:val="0"/>
                <w:color w:val="auto"/>
              </w:rPr>
            </w:pPr>
            <w:r w:rsidRPr="007E3B76">
              <w:rPr>
                <w:rStyle w:val="a3"/>
                <w:i w:val="0"/>
                <w:color w:val="auto"/>
              </w:rPr>
              <w:t>Страна, владеющая колонией.</w:t>
            </w:r>
          </w:p>
        </w:tc>
      </w:tr>
      <w:tr w:rsidR="007E3B76" w:rsidRPr="007E3B76" w:rsidTr="004141C1">
        <w:tc>
          <w:tcPr>
            <w:tcW w:w="1526" w:type="dxa"/>
          </w:tcPr>
          <w:p w:rsidR="007E3B76" w:rsidRPr="007E3B76" w:rsidRDefault="007E3B76" w:rsidP="004141C1">
            <w:pPr>
              <w:widowControl w:val="0"/>
              <w:shd w:val="clear" w:color="auto" w:fill="FFFFFF"/>
              <w:tabs>
                <w:tab w:val="left" w:pos="11057"/>
              </w:tabs>
              <w:spacing w:line="0" w:lineRule="atLeast"/>
              <w:ind w:right="260"/>
              <w:jc w:val="both"/>
              <w:rPr>
                <w:rStyle w:val="a3"/>
                <w:i w:val="0"/>
                <w:color w:val="auto"/>
              </w:rPr>
            </w:pPr>
            <w:r w:rsidRPr="007E3B76">
              <w:rPr>
                <w:rStyle w:val="a3"/>
                <w:i w:val="0"/>
                <w:color w:val="auto"/>
              </w:rPr>
              <w:t>Контрибу</w:t>
            </w:r>
            <w:r w:rsidRPr="007E3B76">
              <w:rPr>
                <w:rStyle w:val="a3"/>
                <w:i w:val="0"/>
                <w:color w:val="auto"/>
              </w:rPr>
              <w:lastRenderedPageBreak/>
              <w:t>ция</w:t>
            </w:r>
          </w:p>
        </w:tc>
        <w:tc>
          <w:tcPr>
            <w:tcW w:w="8647" w:type="dxa"/>
          </w:tcPr>
          <w:p w:rsidR="007E3B76" w:rsidRPr="007E3B76" w:rsidRDefault="007E3B76" w:rsidP="004141C1">
            <w:pPr>
              <w:widowControl w:val="0"/>
              <w:tabs>
                <w:tab w:val="left" w:pos="11057"/>
              </w:tabs>
              <w:spacing w:line="0" w:lineRule="atLeast"/>
              <w:ind w:right="260" w:firstLine="284"/>
              <w:jc w:val="both"/>
              <w:rPr>
                <w:rStyle w:val="a3"/>
                <w:i w:val="0"/>
                <w:color w:val="auto"/>
              </w:rPr>
            </w:pPr>
            <w:r w:rsidRPr="007E3B76">
              <w:rPr>
                <w:rStyle w:val="a3"/>
                <w:i w:val="0"/>
                <w:color w:val="auto"/>
              </w:rPr>
              <w:lastRenderedPageBreak/>
              <w:t xml:space="preserve">Во время войны - принудительные денежные и натуральные поборы с </w:t>
            </w:r>
            <w:r w:rsidRPr="007E3B76">
              <w:rPr>
                <w:rStyle w:val="a3"/>
                <w:i w:val="0"/>
                <w:color w:val="auto"/>
              </w:rPr>
              <w:lastRenderedPageBreak/>
              <w:t>населения; после войны - суммы, выплачиваемые побежденными государствами в пользу государства-победителя.</w:t>
            </w:r>
          </w:p>
        </w:tc>
      </w:tr>
      <w:tr w:rsidR="007E3B76" w:rsidRPr="007E3B76" w:rsidTr="004141C1">
        <w:tc>
          <w:tcPr>
            <w:tcW w:w="1526" w:type="dxa"/>
          </w:tcPr>
          <w:p w:rsidR="007E3B76" w:rsidRPr="007E3B76" w:rsidRDefault="007E3B76" w:rsidP="004141C1">
            <w:pPr>
              <w:widowControl w:val="0"/>
              <w:shd w:val="clear" w:color="auto" w:fill="FFFFFF"/>
              <w:tabs>
                <w:tab w:val="left" w:pos="11057"/>
              </w:tabs>
              <w:spacing w:line="0" w:lineRule="atLeast"/>
              <w:ind w:right="260"/>
              <w:jc w:val="both"/>
              <w:rPr>
                <w:rStyle w:val="a3"/>
                <w:i w:val="0"/>
                <w:color w:val="auto"/>
              </w:rPr>
            </w:pPr>
            <w:r w:rsidRPr="007E3B76">
              <w:rPr>
                <w:rStyle w:val="a3"/>
                <w:i w:val="0"/>
                <w:color w:val="auto"/>
              </w:rPr>
              <w:lastRenderedPageBreak/>
              <w:t>Интервенция</w:t>
            </w:r>
          </w:p>
        </w:tc>
        <w:tc>
          <w:tcPr>
            <w:tcW w:w="8647" w:type="dxa"/>
          </w:tcPr>
          <w:p w:rsidR="007E3B76" w:rsidRPr="007E3B76" w:rsidRDefault="007E3B76" w:rsidP="004141C1">
            <w:pPr>
              <w:widowControl w:val="0"/>
              <w:tabs>
                <w:tab w:val="left" w:pos="11057"/>
              </w:tabs>
              <w:spacing w:line="0" w:lineRule="atLeast"/>
              <w:ind w:right="260" w:firstLine="284"/>
              <w:jc w:val="both"/>
              <w:rPr>
                <w:rStyle w:val="a3"/>
                <w:i w:val="0"/>
                <w:color w:val="auto"/>
              </w:rPr>
            </w:pPr>
            <w:r w:rsidRPr="007E3B76">
              <w:rPr>
                <w:rStyle w:val="a3"/>
                <w:i w:val="0"/>
                <w:color w:val="auto"/>
              </w:rPr>
              <w:t>Насильственное вмешательство одного или не</w:t>
            </w:r>
            <w:r w:rsidRPr="007E3B76">
              <w:rPr>
                <w:rStyle w:val="a3"/>
                <w:i w:val="0"/>
                <w:color w:val="auto"/>
              </w:rPr>
              <w:softHyphen/>
              <w:t>скольких государств во внутренние дела другого государства с целью подавления революции, захва</w:t>
            </w:r>
            <w:r w:rsidRPr="007E3B76">
              <w:rPr>
                <w:rStyle w:val="a3"/>
                <w:i w:val="0"/>
                <w:color w:val="auto"/>
              </w:rPr>
              <w:softHyphen/>
              <w:t>та территории, установления своего господства, приобретения особых привилегия и т. п.</w:t>
            </w:r>
          </w:p>
        </w:tc>
      </w:tr>
      <w:tr w:rsidR="007E3B76" w:rsidRPr="007E3B76" w:rsidTr="004141C1">
        <w:tc>
          <w:tcPr>
            <w:tcW w:w="1526" w:type="dxa"/>
          </w:tcPr>
          <w:p w:rsidR="007E3B76" w:rsidRPr="007E3B76" w:rsidRDefault="007E3B76" w:rsidP="004141C1">
            <w:pPr>
              <w:widowControl w:val="0"/>
              <w:shd w:val="clear" w:color="auto" w:fill="FFFFFF"/>
              <w:tabs>
                <w:tab w:val="left" w:pos="11057"/>
              </w:tabs>
              <w:spacing w:line="0" w:lineRule="atLeast"/>
              <w:ind w:right="260"/>
              <w:jc w:val="both"/>
              <w:rPr>
                <w:rStyle w:val="a3"/>
                <w:i w:val="0"/>
                <w:color w:val="auto"/>
              </w:rPr>
            </w:pPr>
            <w:r w:rsidRPr="007E3B76">
              <w:rPr>
                <w:rStyle w:val="a3"/>
                <w:i w:val="0"/>
                <w:color w:val="auto"/>
              </w:rPr>
              <w:t>Доктрина «открытых дверей» в Китае</w:t>
            </w:r>
          </w:p>
        </w:tc>
        <w:tc>
          <w:tcPr>
            <w:tcW w:w="8647" w:type="dxa"/>
          </w:tcPr>
          <w:p w:rsidR="007E3B76" w:rsidRPr="007E3B76" w:rsidRDefault="007E3B76" w:rsidP="004141C1">
            <w:pPr>
              <w:widowControl w:val="0"/>
              <w:shd w:val="clear" w:color="auto" w:fill="FFFFFF"/>
              <w:tabs>
                <w:tab w:val="left" w:pos="11057"/>
              </w:tabs>
              <w:spacing w:line="0" w:lineRule="atLeast"/>
              <w:ind w:right="260" w:firstLine="284"/>
              <w:jc w:val="both"/>
              <w:rPr>
                <w:rStyle w:val="a3"/>
                <w:i w:val="0"/>
                <w:color w:val="auto"/>
              </w:rPr>
            </w:pPr>
            <w:r w:rsidRPr="007E3B76">
              <w:rPr>
                <w:rStyle w:val="a3"/>
                <w:i w:val="0"/>
                <w:color w:val="auto"/>
              </w:rPr>
              <w:t>Согласно этой доктрине ни одна из великих держав не должна иметь больших экономических льгот, чем другие. Это подразумевало, что США также намеревались приступить к созданию своих сфер влияния в Китае.</w:t>
            </w:r>
          </w:p>
        </w:tc>
      </w:tr>
      <w:tr w:rsidR="007E3B76" w:rsidRPr="007E3B76" w:rsidTr="004141C1">
        <w:tc>
          <w:tcPr>
            <w:tcW w:w="1526" w:type="dxa"/>
          </w:tcPr>
          <w:p w:rsidR="007E3B76" w:rsidRPr="007E3B76" w:rsidRDefault="007E3B76" w:rsidP="004141C1">
            <w:pPr>
              <w:widowControl w:val="0"/>
              <w:shd w:val="clear" w:color="auto" w:fill="FFFFFF"/>
              <w:tabs>
                <w:tab w:val="left" w:pos="11057"/>
              </w:tabs>
              <w:spacing w:line="0" w:lineRule="atLeast"/>
              <w:ind w:right="260"/>
              <w:jc w:val="both"/>
              <w:rPr>
                <w:rStyle w:val="a3"/>
                <w:i w:val="0"/>
                <w:color w:val="auto"/>
              </w:rPr>
            </w:pPr>
            <w:r w:rsidRPr="007E3B76">
              <w:rPr>
                <w:rStyle w:val="a3"/>
                <w:i w:val="0"/>
                <w:color w:val="auto"/>
              </w:rPr>
              <w:t>«Боксерское восстание» в Китае</w:t>
            </w:r>
          </w:p>
        </w:tc>
        <w:tc>
          <w:tcPr>
            <w:tcW w:w="8647" w:type="dxa"/>
          </w:tcPr>
          <w:p w:rsidR="007E3B76" w:rsidRPr="007E3B76" w:rsidRDefault="007E3B76" w:rsidP="004141C1">
            <w:pPr>
              <w:widowControl w:val="0"/>
              <w:shd w:val="clear" w:color="auto" w:fill="FFFFFF"/>
              <w:tabs>
                <w:tab w:val="left" w:pos="11057"/>
              </w:tabs>
              <w:spacing w:line="0" w:lineRule="atLeast"/>
              <w:ind w:right="260" w:firstLine="284"/>
              <w:jc w:val="both"/>
              <w:rPr>
                <w:rStyle w:val="a3"/>
                <w:i w:val="0"/>
                <w:color w:val="auto"/>
              </w:rPr>
            </w:pPr>
            <w:r w:rsidRPr="007E3B76">
              <w:rPr>
                <w:rStyle w:val="a3"/>
                <w:i w:val="0"/>
                <w:color w:val="auto"/>
              </w:rPr>
              <w:t>В 1900 году началось восстание, вошедшее в исто</w:t>
            </w:r>
            <w:r w:rsidRPr="007E3B76">
              <w:rPr>
                <w:rStyle w:val="a3"/>
                <w:i w:val="0"/>
                <w:color w:val="auto"/>
              </w:rPr>
              <w:softHyphen/>
              <w:t>рию как «боксерское», т. к. во главе повстанцев стояло тайное общество «Кулак во имя справедли</w:t>
            </w:r>
            <w:r w:rsidRPr="007E3B76">
              <w:rPr>
                <w:rStyle w:val="a3"/>
                <w:i w:val="0"/>
                <w:color w:val="auto"/>
              </w:rPr>
              <w:softHyphen/>
              <w:t xml:space="preserve">вости и согласия». Восставшие носили на голове желтые повязки (по-китайски - </w:t>
            </w:r>
            <w:proofErr w:type="spellStart"/>
            <w:r w:rsidRPr="007E3B76">
              <w:rPr>
                <w:rStyle w:val="a3"/>
                <w:i w:val="0"/>
                <w:color w:val="auto"/>
              </w:rPr>
              <w:t>ихэтуань</w:t>
            </w:r>
            <w:proofErr w:type="spellEnd"/>
            <w:r w:rsidRPr="007E3B76">
              <w:rPr>
                <w:rStyle w:val="a3"/>
                <w:i w:val="0"/>
                <w:color w:val="auto"/>
              </w:rPr>
              <w:t>).</w:t>
            </w:r>
          </w:p>
        </w:tc>
      </w:tr>
    </w:tbl>
    <w:p w:rsidR="007E3B76" w:rsidRPr="007E3B76" w:rsidRDefault="007E3B76" w:rsidP="007E3B76">
      <w:pPr>
        <w:shd w:val="clear" w:color="auto" w:fill="FFFFFF"/>
        <w:jc w:val="both"/>
        <w:rPr>
          <w:rFonts w:eastAsia="Times New Roman"/>
          <w:lang w:eastAsia="ru-RU"/>
        </w:rPr>
      </w:pPr>
      <w:r w:rsidRPr="007E3B76">
        <w:rPr>
          <w:rFonts w:eastAsia="Times New Roman"/>
          <w:lang w:eastAsia="ru-RU"/>
        </w:rPr>
        <w:br/>
      </w:r>
      <w:r w:rsidRPr="007E3B76">
        <w:rPr>
          <w:rFonts w:eastAsia="Times New Roman"/>
          <w:b/>
          <w:bCs/>
          <w:u w:val="single"/>
          <w:lang w:eastAsia="ru-RU"/>
        </w:rPr>
        <w:t>Вопросы и задания</w:t>
      </w:r>
    </w:p>
    <w:p w:rsidR="007E3B76" w:rsidRPr="007E3B76" w:rsidRDefault="007E3B76" w:rsidP="007E3B76">
      <w:pPr>
        <w:shd w:val="clear" w:color="auto" w:fill="FFFFFF"/>
        <w:jc w:val="both"/>
        <w:rPr>
          <w:rFonts w:eastAsia="Times New Roman"/>
          <w:lang w:eastAsia="ru-RU"/>
        </w:rPr>
      </w:pPr>
      <w:r w:rsidRPr="007E3B76">
        <w:rPr>
          <w:rFonts w:eastAsia="Times New Roman"/>
          <w:i/>
          <w:iCs/>
          <w:lang w:eastAsia="ru-RU"/>
        </w:rPr>
        <w:t xml:space="preserve">1. Сформулируйте черты колониализма </w:t>
      </w:r>
      <w:proofErr w:type="gramStart"/>
      <w:r w:rsidRPr="007E3B76">
        <w:rPr>
          <w:rFonts w:eastAsia="Times New Roman"/>
          <w:i/>
          <w:iCs/>
          <w:lang w:eastAsia="ru-RU"/>
        </w:rPr>
        <w:t>на</w:t>
      </w:r>
      <w:proofErr w:type="gramEnd"/>
      <w:r w:rsidRPr="007E3B76">
        <w:rPr>
          <w:rFonts w:eastAsia="Times New Roman"/>
          <w:i/>
          <w:iCs/>
          <w:lang w:eastAsia="ru-RU"/>
        </w:rPr>
        <w:t xml:space="preserve"> </w:t>
      </w:r>
      <w:proofErr w:type="gramStart"/>
      <w:r w:rsidRPr="007E3B76">
        <w:rPr>
          <w:rFonts w:eastAsia="Times New Roman"/>
          <w:i/>
          <w:iCs/>
          <w:lang w:eastAsia="ru-RU"/>
        </w:rPr>
        <w:t>при</w:t>
      </w:r>
      <w:proofErr w:type="gramEnd"/>
      <w:r w:rsidRPr="007E3B76">
        <w:rPr>
          <w:rFonts w:eastAsia="Times New Roman"/>
          <w:i/>
          <w:iCs/>
          <w:lang w:eastAsia="ru-RU"/>
        </w:rPr>
        <w:t xml:space="preserve"> мере политики Англии в Индии.</w:t>
      </w:r>
      <w:r w:rsidRPr="007E3B76">
        <w:rPr>
          <w:rFonts w:eastAsia="Times New Roman"/>
          <w:i/>
          <w:iCs/>
          <w:lang w:eastAsia="ru-RU"/>
        </w:rPr>
        <w:br/>
        <w:t>2. Охарактеризуйте положение индийского населения. Укажите причины и последствия восстания сипаев. Как восстание повлияло на изменение колониальной политики Великобритании в Индии? </w:t>
      </w:r>
      <w:r w:rsidRPr="007E3B76">
        <w:rPr>
          <w:rFonts w:eastAsia="Times New Roman"/>
          <w:i/>
          <w:iCs/>
          <w:lang w:eastAsia="ru-RU"/>
        </w:rPr>
        <w:br/>
        <w:t>3. Выявите основные этапы закабаления Китая. Какие последствия для Китая имели неравноправные договора с индустриальными странами? Какую роль в подч</w:t>
      </w:r>
      <w:r>
        <w:rPr>
          <w:rFonts w:eastAsia="Times New Roman"/>
          <w:i/>
          <w:iCs/>
          <w:lang w:eastAsia="ru-RU"/>
        </w:rPr>
        <w:t>инении Китая сыграли «опиумные</w:t>
      </w:r>
      <w:proofErr w:type="gramStart"/>
      <w:r>
        <w:rPr>
          <w:rFonts w:eastAsia="Times New Roman"/>
          <w:i/>
          <w:iCs/>
          <w:lang w:eastAsia="ru-RU"/>
        </w:rPr>
        <w:t>»</w:t>
      </w:r>
      <w:r w:rsidRPr="007E3B76">
        <w:rPr>
          <w:rFonts w:eastAsia="Times New Roman"/>
          <w:i/>
          <w:iCs/>
          <w:lang w:eastAsia="ru-RU"/>
        </w:rPr>
        <w:t>в</w:t>
      </w:r>
      <w:proofErr w:type="gramEnd"/>
      <w:r w:rsidRPr="007E3B76">
        <w:rPr>
          <w:rFonts w:eastAsia="Times New Roman"/>
          <w:i/>
          <w:iCs/>
          <w:lang w:eastAsia="ru-RU"/>
        </w:rPr>
        <w:t>ойны? </w:t>
      </w:r>
      <w:r w:rsidRPr="007E3B76">
        <w:rPr>
          <w:rFonts w:eastAsia="Times New Roman"/>
          <w:i/>
          <w:iCs/>
          <w:lang w:eastAsia="ru-RU"/>
        </w:rPr>
        <w:br/>
        <w:t>4. Почему Японии удалось избежать порабощения индустриальными странами? Заполните таблицу.</w:t>
      </w:r>
    </w:p>
    <w:p w:rsidR="007E3B76" w:rsidRDefault="007E3B76" w:rsidP="007E3B76">
      <w:pPr>
        <w:widowControl w:val="0"/>
        <w:tabs>
          <w:tab w:val="left" w:pos="11057"/>
        </w:tabs>
        <w:ind w:right="260" w:firstLine="284"/>
        <w:jc w:val="both"/>
        <w:rPr>
          <w:rFonts w:eastAsia="Times New Roman"/>
          <w:i/>
          <w:iCs/>
          <w:lang w:eastAsia="ru-RU"/>
        </w:rPr>
      </w:pPr>
    </w:p>
    <w:p w:rsidR="007E3B76" w:rsidRPr="007E3B76" w:rsidRDefault="007E3B76" w:rsidP="007E3B76">
      <w:pPr>
        <w:widowControl w:val="0"/>
        <w:tabs>
          <w:tab w:val="left" w:pos="11057"/>
        </w:tabs>
        <w:ind w:right="260" w:firstLine="284"/>
        <w:jc w:val="both"/>
        <w:rPr>
          <w:rStyle w:val="a3"/>
          <w:i w:val="0"/>
          <w:color w:val="auto"/>
        </w:rPr>
      </w:pPr>
      <w:r w:rsidRPr="007E3B76">
        <w:rPr>
          <w:rStyle w:val="a3"/>
          <w:b/>
          <w:i w:val="0"/>
          <w:color w:val="auto"/>
        </w:rPr>
        <w:t>Домашнее задание:</w:t>
      </w:r>
      <w:r w:rsidRPr="007E3B76">
        <w:rPr>
          <w:rStyle w:val="a3"/>
          <w:i w:val="0"/>
          <w:color w:val="auto"/>
        </w:rPr>
        <w:t xml:space="preserve"> § 45-46, 51.</w:t>
      </w:r>
      <w:r w:rsidR="004744B4">
        <w:rPr>
          <w:rStyle w:val="a3"/>
          <w:i w:val="0"/>
          <w:color w:val="auto"/>
        </w:rPr>
        <w:t xml:space="preserve"> Составить таблицу: Державы мира и их колонии.</w:t>
      </w:r>
    </w:p>
    <w:p w:rsidR="009B3A38" w:rsidRDefault="009B3A38" w:rsidP="007E3B76">
      <w:pPr>
        <w:ind w:right="260"/>
        <w:jc w:val="both"/>
      </w:pPr>
    </w:p>
    <w:sectPr w:rsidR="009B3A38" w:rsidSect="007E3B76">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D1928AC0"/>
    <w:lvl w:ilvl="0">
      <w:numFmt w:val="bullet"/>
      <w:lvlText w:val="*"/>
      <w:lvlJc w:val="left"/>
    </w:lvl>
  </w:abstractNum>
  <w:abstractNum w:abstractNumId="1">
    <w:nsid w:val="1C662635"/>
    <w:multiLevelType w:val="singleLevel"/>
    <w:tmpl w:val="CDEEAED8"/>
    <w:lvl w:ilvl="0">
      <w:start w:val="1"/>
      <w:numFmt w:val="decimal"/>
      <w:lvlText w:val="%1)"/>
      <w:legacy w:legacy="1" w:legacySpace="0" w:legacyIndent="245"/>
      <w:lvlJc w:val="left"/>
      <w:rPr>
        <w:rFonts w:ascii="Times New Roman" w:hAnsi="Times New Roman" w:cs="Times New Roman" w:hint="default"/>
      </w:rPr>
    </w:lvl>
  </w:abstractNum>
  <w:abstractNum w:abstractNumId="2">
    <w:nsid w:val="42ED36D2"/>
    <w:multiLevelType w:val="singleLevel"/>
    <w:tmpl w:val="C0DE7AB2"/>
    <w:lvl w:ilvl="0">
      <w:start w:val="1"/>
      <w:numFmt w:val="decimal"/>
      <w:lvlText w:val="%1."/>
      <w:legacy w:legacy="1" w:legacySpace="0" w:legacyIndent="221"/>
      <w:lvlJc w:val="left"/>
      <w:rPr>
        <w:rFonts w:ascii="Times New Roman" w:hAnsi="Times New Roman" w:cs="Times New Roman" w:hint="default"/>
      </w:rPr>
    </w:lvl>
  </w:abstractNum>
  <w:abstractNum w:abstractNumId="3">
    <w:nsid w:val="514D3B86"/>
    <w:multiLevelType w:val="hybridMultilevel"/>
    <w:tmpl w:val="640E05E6"/>
    <w:lvl w:ilvl="0" w:tplc="9BC2E868">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4">
    <w:nsid w:val="5F201005"/>
    <w:multiLevelType w:val="hybridMultilevel"/>
    <w:tmpl w:val="4D180418"/>
    <w:lvl w:ilvl="0" w:tplc="9A3C55A0">
      <w:start w:val="1"/>
      <w:numFmt w:val="decimal"/>
      <w:lvlText w:val="%1."/>
      <w:lvlJc w:val="left"/>
      <w:pPr>
        <w:ind w:left="644" w:hanging="360"/>
      </w:pPr>
      <w:rPr>
        <w:rFonts w:hint="default"/>
        <w:b/>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num w:numId="1">
    <w:abstractNumId w:val="0"/>
    <w:lvlOverride w:ilvl="0">
      <w:lvl w:ilvl="0">
        <w:start w:val="65535"/>
        <w:numFmt w:val="bullet"/>
        <w:lvlText w:val="-"/>
        <w:legacy w:legacy="1" w:legacySpace="0" w:legacyIndent="187"/>
        <w:lvlJc w:val="left"/>
        <w:rPr>
          <w:rFonts w:ascii="Times New Roman" w:hAnsi="Times New Roman" w:cs="Times New Roman" w:hint="default"/>
        </w:rPr>
      </w:lvl>
    </w:lvlOverride>
  </w:num>
  <w:num w:numId="2">
    <w:abstractNumId w:val="2"/>
  </w:num>
  <w:num w:numId="3">
    <w:abstractNumId w:val="1"/>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compat/>
  <w:rsids>
    <w:rsidRoot w:val="007E3B76"/>
    <w:rsid w:val="00010E12"/>
    <w:rsid w:val="00075916"/>
    <w:rsid w:val="0009319F"/>
    <w:rsid w:val="00154F6E"/>
    <w:rsid w:val="002B3E13"/>
    <w:rsid w:val="00441FFB"/>
    <w:rsid w:val="004744B4"/>
    <w:rsid w:val="007E3B76"/>
    <w:rsid w:val="009B3A38"/>
    <w:rsid w:val="009D14B5"/>
    <w:rsid w:val="00A41170"/>
    <w:rsid w:val="00E1541F"/>
    <w:rsid w:val="00EC00C5"/>
    <w:rsid w:val="00EE6652"/>
    <w:rsid w:val="00F91A1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3B76"/>
    <w:pPr>
      <w:spacing w:after="0" w:line="240" w:lineRule="auto"/>
    </w:pPr>
    <w:rPr>
      <w:rFonts w:ascii="Times New Roman" w:eastAsia="SimSun" w:hAnsi="Times New Roman" w:cs="Times New Roman"/>
      <w:sz w:val="24"/>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ubtle Emphasis"/>
    <w:basedOn w:val="a0"/>
    <w:uiPriority w:val="19"/>
    <w:qFormat/>
    <w:rsid w:val="007E3B76"/>
    <w:rPr>
      <w:i/>
      <w:iCs/>
      <w:color w:val="808080"/>
    </w:rPr>
  </w:style>
  <w:style w:type="paragraph" w:styleId="a4">
    <w:name w:val="Normal (Web)"/>
    <w:basedOn w:val="a"/>
    <w:uiPriority w:val="99"/>
    <w:unhideWhenUsed/>
    <w:rsid w:val="007E3B76"/>
    <w:pPr>
      <w:spacing w:before="100" w:beforeAutospacing="1" w:after="100" w:afterAutospacing="1"/>
    </w:pPr>
    <w:rPr>
      <w:rFonts w:eastAsia="Times New Roman"/>
      <w:lang w:eastAsia="ru-RU"/>
    </w:rPr>
  </w:style>
  <w:style w:type="character" w:customStyle="1" w:styleId="apple-converted-space">
    <w:name w:val="apple-converted-space"/>
    <w:basedOn w:val="a0"/>
    <w:rsid w:val="007E3B76"/>
  </w:style>
  <w:style w:type="paragraph" w:styleId="a5">
    <w:name w:val="List Paragraph"/>
    <w:basedOn w:val="a"/>
    <w:uiPriority w:val="34"/>
    <w:qFormat/>
    <w:rsid w:val="0009319F"/>
    <w:pPr>
      <w:ind w:left="720"/>
      <w:contextualSpacing/>
    </w:pPr>
  </w:style>
</w:styles>
</file>

<file path=word/webSettings.xml><?xml version="1.0" encoding="utf-8"?>
<w:webSettings xmlns:r="http://schemas.openxmlformats.org/officeDocument/2006/relationships" xmlns:w="http://schemas.openxmlformats.org/wordprocessingml/2006/main">
  <w:divs>
    <w:div w:id="389765940">
      <w:bodyDiv w:val="1"/>
      <w:marLeft w:val="0"/>
      <w:marRight w:val="0"/>
      <w:marTop w:val="0"/>
      <w:marBottom w:val="0"/>
      <w:divBdr>
        <w:top w:val="none" w:sz="0" w:space="0" w:color="auto"/>
        <w:left w:val="none" w:sz="0" w:space="0" w:color="auto"/>
        <w:bottom w:val="none" w:sz="0" w:space="0" w:color="auto"/>
        <w:right w:val="none" w:sz="0" w:space="0" w:color="auto"/>
      </w:divBdr>
    </w:div>
    <w:div w:id="15374241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4</Pages>
  <Words>1754</Words>
  <Characters>9999</Characters>
  <Application>Microsoft Office Word</Application>
  <DocSecurity>0</DocSecurity>
  <Lines>83</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11730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Нурия</dc:creator>
  <cp:lastModifiedBy>Нурия</cp:lastModifiedBy>
  <cp:revision>9</cp:revision>
  <dcterms:created xsi:type="dcterms:W3CDTF">2016-09-25T15:52:00Z</dcterms:created>
  <dcterms:modified xsi:type="dcterms:W3CDTF">2016-10-17T00:20:00Z</dcterms:modified>
</cp:coreProperties>
</file>